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D3D" w:rsidRPr="002C088F" w:rsidRDefault="00BD6EF0" w:rsidP="002C088F">
      <w:pPr>
        <w:pStyle w:val="Heading1"/>
        <w:jc w:val="center"/>
      </w:pPr>
      <w:r w:rsidRPr="002C088F">
        <w:t xml:space="preserve">Toolbox for </w:t>
      </w:r>
      <w:r w:rsidR="005D3D3D" w:rsidRPr="002C088F">
        <w:t>Piloting a Success Coaching Program at an Australian Higher Education Institute</w:t>
      </w:r>
    </w:p>
    <w:p w:rsidR="002C088F" w:rsidRDefault="002C088F" w:rsidP="005D3D3D">
      <w:pPr>
        <w:spacing w:after="120" w:line="240" w:lineRule="auto"/>
        <w:jc w:val="both"/>
        <w:rPr>
          <w:rFonts w:eastAsia="Times New Roman" w:cstheme="minorHAnsi"/>
          <w:color w:val="000000"/>
          <w:lang w:eastAsia="en-AU"/>
        </w:rPr>
      </w:pPr>
    </w:p>
    <w:p w:rsidR="002C088F" w:rsidRDefault="002C088F" w:rsidP="002C088F">
      <w:pPr>
        <w:pStyle w:val="Heading2"/>
        <w:rPr>
          <w:rFonts w:eastAsia="Times New Roman"/>
          <w:lang w:eastAsia="en-AU"/>
        </w:rPr>
      </w:pPr>
      <w:r>
        <w:rPr>
          <w:rFonts w:eastAsia="Times New Roman"/>
          <w:lang w:eastAsia="en-AU"/>
        </w:rPr>
        <w:t>What are Success Coaches?</w:t>
      </w:r>
    </w:p>
    <w:p w:rsidR="005D3D3D" w:rsidRDefault="005D3D3D" w:rsidP="005D3D3D">
      <w:pPr>
        <w:spacing w:after="120" w:line="240" w:lineRule="auto"/>
        <w:jc w:val="both"/>
        <w:rPr>
          <w:rFonts w:eastAsia="Times New Roman" w:cstheme="minorHAnsi"/>
          <w:color w:val="000000"/>
          <w:lang w:eastAsia="en-AU"/>
        </w:rPr>
      </w:pPr>
      <w:r w:rsidRPr="005D3D3D">
        <w:rPr>
          <w:rFonts w:eastAsia="Times New Roman" w:cstheme="minorHAnsi"/>
          <w:color w:val="000000"/>
          <w:lang w:eastAsia="en-AU"/>
        </w:rPr>
        <w:t>Success coaches are used by many Higher Education groups in Australia and overseas. Their aim is to help students achieve their academic and career goals by providing the foundational tools needed to successfully navigate their new academic environment. They offer individualised guidance, feedback and motivation to assist student engagement and success. Coaching can complement student support services such as mentors, academic skills advisers and counsellors by helping students select which support services they need. Coaches can also clarify for new students the ingredients for early academic success and how best to manage the transition into a Higher Education environment</w:t>
      </w:r>
      <w:r w:rsidR="00AD2670" w:rsidRPr="002C088F">
        <w:rPr>
          <w:rFonts w:eastAsia="Times New Roman" w:cstheme="minorHAnsi"/>
          <w:color w:val="000000"/>
          <w:lang w:eastAsia="en-AU"/>
        </w:rPr>
        <w:t xml:space="preserve"> (</w:t>
      </w:r>
      <w:proofErr w:type="spellStart"/>
      <w:r w:rsidR="00AD2670" w:rsidRPr="002C088F">
        <w:rPr>
          <w:rFonts w:eastAsia="Times New Roman" w:cstheme="minorHAnsi"/>
          <w:color w:val="000000"/>
          <w:lang w:eastAsia="en-AU"/>
        </w:rPr>
        <w:t>Capstick</w:t>
      </w:r>
      <w:proofErr w:type="spellEnd"/>
      <w:r w:rsidR="00AD2670" w:rsidRPr="002C088F">
        <w:rPr>
          <w:rFonts w:eastAsia="Times New Roman" w:cstheme="minorHAnsi"/>
          <w:color w:val="000000"/>
          <w:lang w:eastAsia="en-AU"/>
        </w:rPr>
        <w:t xml:space="preserve"> et al., 2019)</w:t>
      </w:r>
      <w:r w:rsidR="002C088F">
        <w:rPr>
          <w:rFonts w:eastAsia="Times New Roman" w:cstheme="minorHAnsi"/>
          <w:color w:val="000000"/>
          <w:lang w:eastAsia="en-AU"/>
        </w:rPr>
        <w:t>.</w:t>
      </w:r>
    </w:p>
    <w:p w:rsidR="002C088F" w:rsidRDefault="002C088F" w:rsidP="005D3D3D">
      <w:pPr>
        <w:spacing w:after="120" w:line="240" w:lineRule="auto"/>
        <w:jc w:val="both"/>
        <w:rPr>
          <w:rFonts w:eastAsia="Times New Roman" w:cstheme="minorHAnsi"/>
          <w:lang w:eastAsia="en-AU"/>
        </w:rPr>
      </w:pPr>
    </w:p>
    <w:p w:rsidR="002C088F" w:rsidRPr="005D3D3D" w:rsidRDefault="002C088F" w:rsidP="002C088F">
      <w:pPr>
        <w:pStyle w:val="Heading2"/>
        <w:rPr>
          <w:rFonts w:asciiTheme="minorHAnsi" w:eastAsia="Times New Roman" w:hAnsiTheme="minorHAnsi"/>
          <w:sz w:val="22"/>
          <w:szCs w:val="22"/>
          <w:lang w:eastAsia="en-AU"/>
        </w:rPr>
      </w:pPr>
      <w:r>
        <w:rPr>
          <w:rFonts w:eastAsia="Times New Roman"/>
          <w:lang w:eastAsia="en-AU"/>
        </w:rPr>
        <w:t>Why trial a Success Coaching Program?</w:t>
      </w:r>
    </w:p>
    <w:p w:rsidR="005D3D3D" w:rsidRPr="005D3D3D" w:rsidRDefault="005D3D3D" w:rsidP="005D3D3D">
      <w:pPr>
        <w:spacing w:after="0" w:line="240" w:lineRule="auto"/>
        <w:jc w:val="both"/>
        <w:rPr>
          <w:rFonts w:eastAsia="Times New Roman" w:cstheme="minorHAnsi"/>
          <w:lang w:eastAsia="en-AU"/>
        </w:rPr>
      </w:pPr>
      <w:r w:rsidRPr="005D3D3D">
        <w:rPr>
          <w:rFonts w:eastAsia="Times New Roman" w:cstheme="minorHAnsi"/>
          <w:color w:val="000000"/>
          <w:lang w:eastAsia="en-AU"/>
        </w:rPr>
        <w:t xml:space="preserve">Success coaching is known to be effective as a strategy for improving student retention and achievement. Several studies have found that coaching is particularly useful for at-risk students and adult </w:t>
      </w:r>
      <w:proofErr w:type="gramStart"/>
      <w:r w:rsidRPr="005D3D3D">
        <w:rPr>
          <w:rFonts w:eastAsia="Times New Roman" w:cstheme="minorHAnsi"/>
          <w:color w:val="000000"/>
          <w:lang w:eastAsia="en-AU"/>
        </w:rPr>
        <w:t>learners</w:t>
      </w:r>
      <w:r w:rsidR="002C088F">
        <w:rPr>
          <w:rFonts w:eastAsia="Times New Roman" w:cstheme="minorHAnsi"/>
          <w:color w:val="000000"/>
          <w:lang w:eastAsia="en-AU"/>
        </w:rPr>
        <w:t>,</w:t>
      </w:r>
      <w:r w:rsidRPr="005D3D3D">
        <w:rPr>
          <w:rFonts w:eastAsia="Times New Roman" w:cstheme="minorHAnsi"/>
          <w:color w:val="000000"/>
          <w:lang w:eastAsia="en-AU"/>
        </w:rPr>
        <w:t xml:space="preserve"> </w:t>
      </w:r>
      <w:r w:rsidR="00AD2670" w:rsidRPr="002C088F">
        <w:rPr>
          <w:rFonts w:eastAsia="Times New Roman" w:cstheme="minorHAnsi"/>
          <w:color w:val="0E101A"/>
          <w:lang w:eastAsia="en-AU"/>
        </w:rPr>
        <w:t xml:space="preserve"> and</w:t>
      </w:r>
      <w:proofErr w:type="gramEnd"/>
      <w:r w:rsidR="00AD2670" w:rsidRPr="002C088F">
        <w:rPr>
          <w:rFonts w:eastAsia="Times New Roman" w:cstheme="minorHAnsi"/>
          <w:color w:val="0E101A"/>
          <w:lang w:eastAsia="en-AU"/>
        </w:rPr>
        <w:t xml:space="preserve"> </w:t>
      </w:r>
      <w:r w:rsidR="002C088F">
        <w:rPr>
          <w:rFonts w:eastAsia="Times New Roman" w:cstheme="minorHAnsi"/>
          <w:color w:val="0E101A"/>
          <w:lang w:eastAsia="en-AU"/>
        </w:rPr>
        <w:t xml:space="preserve">their </w:t>
      </w:r>
      <w:r w:rsidR="00AD2670" w:rsidRPr="002C088F">
        <w:rPr>
          <w:rFonts w:eastAsia="Times New Roman" w:cstheme="minorHAnsi"/>
          <w:color w:val="0E101A"/>
          <w:lang w:eastAsia="en-AU"/>
        </w:rPr>
        <w:t>participation in Higher Education is widening (</w:t>
      </w:r>
      <w:proofErr w:type="spellStart"/>
      <w:r w:rsidR="00AD2670" w:rsidRPr="002C088F">
        <w:rPr>
          <w:rFonts w:eastAsia="Times New Roman" w:cstheme="minorHAnsi"/>
          <w:color w:val="0E101A"/>
          <w:lang w:eastAsia="en-AU"/>
        </w:rPr>
        <w:t>Capstick</w:t>
      </w:r>
      <w:proofErr w:type="spellEnd"/>
      <w:r w:rsidR="00AD2670" w:rsidRPr="002C088F">
        <w:rPr>
          <w:rFonts w:eastAsia="Times New Roman" w:cstheme="minorHAnsi"/>
          <w:color w:val="0E101A"/>
          <w:lang w:eastAsia="en-AU"/>
        </w:rPr>
        <w:t xml:space="preserve"> et al., 2019; Ryan et al</w:t>
      </w:r>
      <w:r w:rsidR="002C088F">
        <w:rPr>
          <w:rFonts w:eastAsia="Times New Roman" w:cstheme="minorHAnsi"/>
          <w:color w:val="0E101A"/>
          <w:lang w:eastAsia="en-AU"/>
        </w:rPr>
        <w:t>.,</w:t>
      </w:r>
      <w:r w:rsidR="00AD2670" w:rsidRPr="002C088F">
        <w:rPr>
          <w:rFonts w:eastAsia="Times New Roman" w:cstheme="minorHAnsi"/>
          <w:color w:val="0E101A"/>
          <w:lang w:eastAsia="en-AU"/>
        </w:rPr>
        <w:t xml:space="preserve"> 2020)</w:t>
      </w:r>
      <w:r w:rsidR="002C088F">
        <w:rPr>
          <w:rFonts w:eastAsia="Times New Roman" w:cstheme="minorHAnsi"/>
          <w:color w:val="0E101A"/>
          <w:lang w:eastAsia="en-AU"/>
        </w:rPr>
        <w:t>.</w:t>
      </w:r>
      <w:r w:rsidR="00AD2670" w:rsidRPr="002C088F">
        <w:rPr>
          <w:rFonts w:eastAsia="Times New Roman" w:cstheme="minorHAnsi"/>
          <w:color w:val="0E101A"/>
          <w:lang w:eastAsia="en-AU"/>
        </w:rPr>
        <w:t xml:space="preserve"> Domain 1 of the Australian Higher Education Standards Framework (2021) requires “equivalence of opportunities for success irrespective of a student’s background or mode of participation” be provided when a student enrols at an Australian registered</w:t>
      </w:r>
      <w:r w:rsidR="002C088F">
        <w:rPr>
          <w:rFonts w:eastAsia="Times New Roman" w:cstheme="minorHAnsi"/>
          <w:color w:val="0E101A"/>
          <w:lang w:eastAsia="en-AU"/>
        </w:rPr>
        <w:t xml:space="preserve"> tertiary</w:t>
      </w:r>
      <w:r w:rsidR="00AD2670" w:rsidRPr="002C088F">
        <w:rPr>
          <w:rFonts w:eastAsia="Times New Roman" w:cstheme="minorHAnsi"/>
          <w:color w:val="0E101A"/>
          <w:lang w:eastAsia="en-AU"/>
        </w:rPr>
        <w:t xml:space="preserve"> provi</w:t>
      </w:r>
      <w:r w:rsidR="000A5117" w:rsidRPr="002C088F">
        <w:rPr>
          <w:rFonts w:eastAsia="Times New Roman" w:cstheme="minorHAnsi"/>
          <w:color w:val="0E101A"/>
          <w:lang w:eastAsia="en-AU"/>
        </w:rPr>
        <w:t xml:space="preserve">der and Success Coaching Programs can contribute to meeting that requirement. </w:t>
      </w:r>
    </w:p>
    <w:p w:rsidR="005D3D3D" w:rsidRPr="005D3D3D" w:rsidRDefault="005D3D3D" w:rsidP="005D3D3D">
      <w:pPr>
        <w:spacing w:after="0" w:line="240" w:lineRule="auto"/>
        <w:rPr>
          <w:rFonts w:eastAsia="Times New Roman" w:cstheme="minorHAnsi"/>
          <w:lang w:eastAsia="en-AU"/>
        </w:rPr>
      </w:pPr>
    </w:p>
    <w:p w:rsidR="002C088F" w:rsidRDefault="002C088F" w:rsidP="002C088F">
      <w:pPr>
        <w:pStyle w:val="Heading2"/>
        <w:rPr>
          <w:rFonts w:eastAsia="Times New Roman"/>
          <w:lang w:eastAsia="en-AU"/>
        </w:rPr>
      </w:pPr>
      <w:r>
        <w:rPr>
          <w:rFonts w:eastAsia="Times New Roman"/>
          <w:lang w:eastAsia="en-AU"/>
        </w:rPr>
        <w:t>What is required for a Success Coaching program?</w:t>
      </w:r>
    </w:p>
    <w:p w:rsidR="005D3D3D" w:rsidRPr="002C088F" w:rsidRDefault="005D3D3D" w:rsidP="00BA75EE">
      <w:pPr>
        <w:spacing w:line="240" w:lineRule="auto"/>
        <w:jc w:val="both"/>
        <w:rPr>
          <w:rFonts w:eastAsia="Times New Roman" w:cstheme="minorHAnsi"/>
          <w:lang w:eastAsia="en-AU"/>
        </w:rPr>
      </w:pPr>
      <w:r w:rsidRPr="002C088F">
        <w:rPr>
          <w:rFonts w:eastAsia="Times New Roman" w:cstheme="minorHAnsi"/>
          <w:lang w:eastAsia="en-AU"/>
        </w:rPr>
        <w:t xml:space="preserve">A pilot program </w:t>
      </w:r>
      <w:r w:rsidR="000A5117" w:rsidRPr="002C088F">
        <w:rPr>
          <w:rFonts w:eastAsia="Times New Roman" w:cstheme="minorHAnsi"/>
          <w:lang w:eastAsia="en-AU"/>
        </w:rPr>
        <w:t xml:space="preserve">of Success Coaching </w:t>
      </w:r>
      <w:r w:rsidRPr="002C088F">
        <w:rPr>
          <w:rFonts w:eastAsia="Times New Roman" w:cstheme="minorHAnsi"/>
          <w:lang w:eastAsia="en-AU"/>
        </w:rPr>
        <w:t xml:space="preserve">was established at an Australian University Pathway College in 2020. </w:t>
      </w:r>
    </w:p>
    <w:p w:rsidR="005D3D3D" w:rsidRPr="002C088F" w:rsidRDefault="005D3D3D" w:rsidP="00BA75EE">
      <w:pPr>
        <w:spacing w:line="240" w:lineRule="auto"/>
        <w:jc w:val="both"/>
        <w:rPr>
          <w:rFonts w:eastAsia="Times New Roman" w:cstheme="minorHAnsi"/>
          <w:lang w:eastAsia="en-AU"/>
        </w:rPr>
      </w:pPr>
      <w:r w:rsidRPr="002C088F">
        <w:rPr>
          <w:rFonts w:eastAsia="Times New Roman" w:cstheme="minorHAnsi"/>
          <w:b/>
          <w:lang w:eastAsia="en-AU"/>
        </w:rPr>
        <w:t>Student</w:t>
      </w:r>
      <w:r w:rsidR="002C088F" w:rsidRPr="002C088F">
        <w:rPr>
          <w:rFonts w:eastAsia="Times New Roman" w:cstheme="minorHAnsi"/>
          <w:b/>
          <w:lang w:eastAsia="en-AU"/>
        </w:rPr>
        <w:t xml:space="preserve"> recruitment</w:t>
      </w:r>
      <w:r w:rsidR="002C088F" w:rsidRPr="002C088F">
        <w:rPr>
          <w:rFonts w:eastAsia="Times New Roman" w:cstheme="minorHAnsi"/>
          <w:lang w:eastAsia="en-AU"/>
        </w:rPr>
        <w:t>: In this pilot</w:t>
      </w:r>
      <w:r w:rsidR="002C088F">
        <w:rPr>
          <w:rFonts w:eastAsia="Times New Roman" w:cstheme="minorHAnsi"/>
          <w:lang w:eastAsia="en-AU"/>
        </w:rPr>
        <w:t xml:space="preserve">, </w:t>
      </w:r>
      <w:r w:rsidRPr="002C088F">
        <w:rPr>
          <w:rFonts w:eastAsia="Times New Roman" w:cstheme="minorHAnsi"/>
          <w:lang w:eastAsia="en-AU"/>
        </w:rPr>
        <w:t xml:space="preserve">50 commencing first year students in a Health Science Diploma </w:t>
      </w:r>
      <w:proofErr w:type="gramStart"/>
      <w:r w:rsidRPr="002C088F">
        <w:rPr>
          <w:rFonts w:eastAsia="Times New Roman" w:cstheme="minorHAnsi"/>
          <w:lang w:eastAsia="en-AU"/>
        </w:rPr>
        <w:t>were  recruited</w:t>
      </w:r>
      <w:proofErr w:type="gramEnd"/>
      <w:r w:rsidRPr="002C088F">
        <w:rPr>
          <w:rFonts w:eastAsia="Times New Roman" w:cstheme="minorHAnsi"/>
          <w:lang w:eastAsia="en-AU"/>
        </w:rPr>
        <w:t xml:space="preserve"> (10 per </w:t>
      </w:r>
      <w:r w:rsidR="00BD6EF0" w:rsidRPr="002C088F">
        <w:rPr>
          <w:rFonts w:eastAsia="Times New Roman" w:cstheme="minorHAnsi"/>
          <w:lang w:eastAsia="en-AU"/>
        </w:rPr>
        <w:t>Success Coach</w:t>
      </w:r>
      <w:r w:rsidRPr="002C088F">
        <w:rPr>
          <w:rFonts w:eastAsia="Times New Roman" w:cstheme="minorHAnsi"/>
          <w:lang w:eastAsia="en-AU"/>
        </w:rPr>
        <w:t>)</w:t>
      </w:r>
      <w:r w:rsidR="002C088F" w:rsidRPr="002C088F">
        <w:rPr>
          <w:rFonts w:eastAsia="Times New Roman" w:cstheme="minorHAnsi"/>
          <w:lang w:eastAsia="en-AU"/>
        </w:rPr>
        <w:t xml:space="preserve">. The program was later adapted to an “opt-in” model. It is recommended that where possible students are allocated a coach that is also a tutor or lecturer in one of their subjects. This improves </w:t>
      </w:r>
      <w:proofErr w:type="spellStart"/>
      <w:r w:rsidR="002C088F" w:rsidRPr="002C088F">
        <w:rPr>
          <w:rFonts w:eastAsia="Times New Roman" w:cstheme="minorHAnsi"/>
          <w:lang w:eastAsia="en-AU"/>
        </w:rPr>
        <w:t>coomunication</w:t>
      </w:r>
      <w:proofErr w:type="spellEnd"/>
      <w:r w:rsidR="002C088F" w:rsidRPr="002C088F">
        <w:rPr>
          <w:rFonts w:eastAsia="Times New Roman" w:cstheme="minorHAnsi"/>
          <w:lang w:eastAsia="en-AU"/>
        </w:rPr>
        <w:t xml:space="preserve"> and student perceived value in the program. </w:t>
      </w:r>
    </w:p>
    <w:p w:rsidR="002C088F" w:rsidRDefault="005D3D3D" w:rsidP="00BA75EE">
      <w:pPr>
        <w:spacing w:line="240" w:lineRule="auto"/>
        <w:jc w:val="both"/>
        <w:rPr>
          <w:rFonts w:eastAsia="Times New Roman" w:cstheme="minorHAnsi"/>
          <w:lang w:eastAsia="en-AU"/>
        </w:rPr>
      </w:pPr>
      <w:r w:rsidRPr="002C088F">
        <w:rPr>
          <w:rFonts w:eastAsia="Times New Roman" w:cstheme="minorHAnsi"/>
          <w:b/>
          <w:lang w:eastAsia="en-AU"/>
        </w:rPr>
        <w:t>Time commitment</w:t>
      </w:r>
      <w:r w:rsidRPr="002C088F">
        <w:rPr>
          <w:rFonts w:eastAsia="Times New Roman" w:cstheme="minorHAnsi"/>
          <w:lang w:eastAsia="en-AU"/>
        </w:rPr>
        <w:t>:  Four</w:t>
      </w:r>
      <w:r w:rsidR="002C088F">
        <w:rPr>
          <w:rFonts w:eastAsia="Times New Roman" w:cstheme="minorHAnsi"/>
          <w:lang w:eastAsia="en-AU"/>
        </w:rPr>
        <w:t xml:space="preserve"> x</w:t>
      </w:r>
      <w:r w:rsidRPr="002C088F">
        <w:rPr>
          <w:rFonts w:eastAsia="Times New Roman" w:cstheme="minorHAnsi"/>
          <w:lang w:eastAsia="en-AU"/>
        </w:rPr>
        <w:t xml:space="preserve"> </w:t>
      </w:r>
      <w:proofErr w:type="gramStart"/>
      <w:r w:rsidRPr="002C088F">
        <w:rPr>
          <w:rFonts w:eastAsia="Times New Roman" w:cstheme="minorHAnsi"/>
          <w:lang w:eastAsia="en-AU"/>
        </w:rPr>
        <w:t>15 minute</w:t>
      </w:r>
      <w:proofErr w:type="gramEnd"/>
      <w:r w:rsidRPr="002C088F">
        <w:rPr>
          <w:rFonts w:eastAsia="Times New Roman" w:cstheme="minorHAnsi"/>
          <w:lang w:eastAsia="en-AU"/>
        </w:rPr>
        <w:t xml:space="preserve"> meetings </w:t>
      </w:r>
      <w:r w:rsidR="000D38F3" w:rsidRPr="002C088F">
        <w:rPr>
          <w:rFonts w:eastAsia="Times New Roman" w:cstheme="minorHAnsi"/>
          <w:lang w:eastAsia="en-AU"/>
        </w:rPr>
        <w:t xml:space="preserve">between a Success Coach and an </w:t>
      </w:r>
      <w:r w:rsidRPr="002C088F">
        <w:rPr>
          <w:rFonts w:eastAsia="Times New Roman" w:cstheme="minorHAnsi"/>
          <w:lang w:eastAsia="en-AU"/>
        </w:rPr>
        <w:t>allocated studen</w:t>
      </w:r>
      <w:r w:rsidR="000D38F3" w:rsidRPr="002C088F">
        <w:rPr>
          <w:rFonts w:eastAsia="Times New Roman" w:cstheme="minorHAnsi"/>
          <w:lang w:eastAsia="en-AU"/>
        </w:rPr>
        <w:t>t</w:t>
      </w:r>
      <w:r w:rsidRPr="002C088F">
        <w:rPr>
          <w:rFonts w:eastAsia="Times New Roman" w:cstheme="minorHAnsi"/>
          <w:lang w:eastAsia="en-AU"/>
        </w:rPr>
        <w:t xml:space="preserve"> across 12 weeks. </w:t>
      </w:r>
      <w:r w:rsidR="000D38F3" w:rsidRPr="002C088F">
        <w:rPr>
          <w:rFonts w:eastAsia="Times New Roman" w:cstheme="minorHAnsi"/>
          <w:lang w:eastAsia="en-AU"/>
        </w:rPr>
        <w:t xml:space="preserve"> </w:t>
      </w:r>
      <w:proofErr w:type="gramStart"/>
      <w:r w:rsidR="00B007CC" w:rsidRPr="002C088F">
        <w:rPr>
          <w:rFonts w:eastAsia="Times New Roman" w:cstheme="minorHAnsi"/>
          <w:lang w:eastAsia="en-AU"/>
        </w:rPr>
        <w:t>Therefore</w:t>
      </w:r>
      <w:proofErr w:type="gramEnd"/>
      <w:r w:rsidR="00B007CC" w:rsidRPr="002C088F">
        <w:rPr>
          <w:rFonts w:eastAsia="Times New Roman" w:cstheme="minorHAnsi"/>
          <w:lang w:eastAsia="en-AU"/>
        </w:rPr>
        <w:t xml:space="preserve"> every </w:t>
      </w:r>
      <w:r w:rsidR="00BD6EF0" w:rsidRPr="002C088F">
        <w:rPr>
          <w:rFonts w:eastAsia="Times New Roman" w:cstheme="minorHAnsi"/>
          <w:lang w:eastAsia="en-AU"/>
        </w:rPr>
        <w:t>coach r</w:t>
      </w:r>
      <w:r w:rsidR="00B007CC" w:rsidRPr="002C088F">
        <w:rPr>
          <w:rFonts w:eastAsia="Times New Roman" w:cstheme="minorHAnsi"/>
          <w:lang w:eastAsia="en-AU"/>
        </w:rPr>
        <w:t xml:space="preserve">equired 1 hour per semester of their time for each student they were allocated. </w:t>
      </w:r>
    </w:p>
    <w:p w:rsidR="000D38F3" w:rsidRPr="002C088F" w:rsidRDefault="000D38F3" w:rsidP="00BA75EE">
      <w:pPr>
        <w:spacing w:line="240" w:lineRule="auto"/>
        <w:jc w:val="both"/>
        <w:rPr>
          <w:rFonts w:eastAsia="Times New Roman" w:cstheme="minorHAnsi"/>
          <w:lang w:eastAsia="en-AU"/>
        </w:rPr>
      </w:pPr>
      <w:r w:rsidRPr="002C088F">
        <w:rPr>
          <w:rFonts w:eastAsia="Times New Roman" w:cstheme="minorHAnsi"/>
          <w:b/>
          <w:lang w:eastAsia="en-AU"/>
        </w:rPr>
        <w:t>Resource</w:t>
      </w:r>
      <w:r w:rsidR="002C088F">
        <w:rPr>
          <w:rFonts w:eastAsia="Times New Roman" w:cstheme="minorHAnsi"/>
          <w:b/>
          <w:lang w:eastAsia="en-AU"/>
        </w:rPr>
        <w:t>s</w:t>
      </w:r>
      <w:r w:rsidRPr="002C088F">
        <w:rPr>
          <w:rFonts w:eastAsia="Times New Roman" w:cstheme="minorHAnsi"/>
          <w:b/>
          <w:lang w:eastAsia="en-AU"/>
        </w:rPr>
        <w:t xml:space="preserve"> needed: </w:t>
      </w:r>
      <w:r w:rsidRPr="002C088F">
        <w:rPr>
          <w:rFonts w:eastAsia="Times New Roman" w:cstheme="minorHAnsi"/>
          <w:lang w:eastAsia="en-AU"/>
        </w:rPr>
        <w:t>Four checklists</w:t>
      </w:r>
      <w:r w:rsidR="00FD2E12">
        <w:rPr>
          <w:rFonts w:eastAsia="Times New Roman" w:cstheme="minorHAnsi"/>
          <w:lang w:eastAsia="en-AU"/>
        </w:rPr>
        <w:t xml:space="preserve"> (below)</w:t>
      </w:r>
      <w:r w:rsidRPr="002C088F">
        <w:rPr>
          <w:rFonts w:eastAsia="Times New Roman" w:cstheme="minorHAnsi"/>
          <w:lang w:eastAsia="en-AU"/>
        </w:rPr>
        <w:t xml:space="preserve">, each to be completed at meeting 1,2,3 and 4. </w:t>
      </w:r>
    </w:p>
    <w:p w:rsidR="00E425DD" w:rsidRPr="002C088F" w:rsidRDefault="000D38F3" w:rsidP="00BA75EE">
      <w:pPr>
        <w:spacing w:line="240" w:lineRule="auto"/>
        <w:jc w:val="both"/>
        <w:rPr>
          <w:rFonts w:eastAsia="Times New Roman" w:cstheme="minorHAnsi"/>
          <w:color w:val="0E101A"/>
          <w:lang w:eastAsia="en-AU"/>
        </w:rPr>
      </w:pPr>
      <w:r w:rsidRPr="002C088F">
        <w:rPr>
          <w:rFonts w:eastAsia="Times New Roman" w:cstheme="minorHAnsi"/>
          <w:b/>
          <w:lang w:eastAsia="en-AU"/>
        </w:rPr>
        <w:t>Checklists:</w:t>
      </w:r>
      <w:r w:rsidRPr="002C088F">
        <w:rPr>
          <w:rFonts w:eastAsia="Times New Roman" w:cstheme="minorHAnsi"/>
          <w:lang w:eastAsia="en-AU"/>
        </w:rPr>
        <w:t xml:space="preserve"> Items on checklists have been chosen based on common difficulties faced by first year students in adjusting to tertiary study (</w:t>
      </w:r>
      <w:proofErr w:type="spellStart"/>
      <w:r w:rsidRPr="002C088F">
        <w:rPr>
          <w:rFonts w:eastAsia="Times New Roman" w:cstheme="minorHAnsi"/>
          <w:lang w:eastAsia="en-AU"/>
        </w:rPr>
        <w:t>eg</w:t>
      </w:r>
      <w:proofErr w:type="spellEnd"/>
      <w:r w:rsidRPr="002C088F">
        <w:rPr>
          <w:rFonts w:eastAsia="Times New Roman" w:cstheme="minorHAnsi"/>
          <w:lang w:eastAsia="en-AU"/>
        </w:rPr>
        <w:t xml:space="preserve"> </w:t>
      </w:r>
      <w:proofErr w:type="spellStart"/>
      <w:r w:rsidRPr="002C088F">
        <w:rPr>
          <w:rFonts w:eastAsia="Times New Roman" w:cstheme="minorHAnsi"/>
          <w:lang w:eastAsia="en-AU"/>
        </w:rPr>
        <w:t>Baik</w:t>
      </w:r>
      <w:proofErr w:type="spellEnd"/>
      <w:r w:rsidRPr="002C088F">
        <w:rPr>
          <w:rFonts w:eastAsia="Times New Roman" w:cstheme="minorHAnsi"/>
          <w:lang w:eastAsia="en-AU"/>
        </w:rPr>
        <w:t xml:space="preserve"> et al., 2015; Brooker et al., 201</w:t>
      </w:r>
      <w:r w:rsidR="00B007CC" w:rsidRPr="002C088F">
        <w:rPr>
          <w:rFonts w:eastAsia="Times New Roman" w:cstheme="minorHAnsi"/>
          <w:lang w:eastAsia="en-AU"/>
        </w:rPr>
        <w:t>7</w:t>
      </w:r>
      <w:r w:rsidRPr="002C088F">
        <w:rPr>
          <w:rFonts w:eastAsia="Times New Roman" w:cstheme="minorHAnsi"/>
          <w:lang w:eastAsia="en-AU"/>
        </w:rPr>
        <w:t xml:space="preserve">). These include </w:t>
      </w:r>
      <w:r w:rsidR="00E425DD" w:rsidRPr="002C088F">
        <w:rPr>
          <w:rFonts w:eastAsia="Times New Roman" w:cstheme="minorHAnsi"/>
          <w:lang w:eastAsia="en-AU"/>
        </w:rPr>
        <w:t>having to develop academic and digital literacies needed in Higher Education</w:t>
      </w:r>
      <w:r w:rsidR="00BD6EF0" w:rsidRPr="002C088F">
        <w:rPr>
          <w:rFonts w:eastAsia="Times New Roman" w:cstheme="minorHAnsi"/>
          <w:lang w:eastAsia="en-AU"/>
        </w:rPr>
        <w:t xml:space="preserve"> and </w:t>
      </w:r>
      <w:r w:rsidR="00E425DD" w:rsidRPr="002C088F">
        <w:rPr>
          <w:rFonts w:eastAsia="Times New Roman" w:cstheme="minorHAnsi"/>
          <w:lang w:eastAsia="en-AU"/>
        </w:rPr>
        <w:t xml:space="preserve">clarification of the institutional </w:t>
      </w:r>
      <w:proofErr w:type="spellStart"/>
      <w:r w:rsidR="00E425DD" w:rsidRPr="002C088F">
        <w:rPr>
          <w:rFonts w:eastAsia="Times New Roman" w:cstheme="minorHAnsi"/>
          <w:lang w:eastAsia="en-AU"/>
        </w:rPr>
        <w:t>stuctures</w:t>
      </w:r>
      <w:proofErr w:type="spellEnd"/>
      <w:r w:rsidR="00E425DD" w:rsidRPr="002C088F">
        <w:rPr>
          <w:rFonts w:eastAsia="Times New Roman" w:cstheme="minorHAnsi"/>
          <w:lang w:eastAsia="en-AU"/>
        </w:rPr>
        <w:t xml:space="preserve">/processes that are unfamiliar to many new students. </w:t>
      </w:r>
      <w:r w:rsidR="00BD6EF0" w:rsidRPr="002C088F">
        <w:rPr>
          <w:rFonts w:eastAsia="Times New Roman" w:cstheme="minorHAnsi"/>
          <w:lang w:eastAsia="en-AU"/>
        </w:rPr>
        <w:t xml:space="preserve"> </w:t>
      </w:r>
      <w:r w:rsidR="00E425DD" w:rsidRPr="002C088F">
        <w:rPr>
          <w:rFonts w:eastAsia="Times New Roman" w:cstheme="minorHAnsi"/>
          <w:color w:val="0E101A"/>
          <w:lang w:eastAsia="en-AU"/>
        </w:rPr>
        <w:t>Academically vulnerable students have been shown to benefit from creating social relationships, clarifying aspirations, understanding expectations in Higher Education, and helping in overcoming life challenges (Karp 2011). Sources of personal support (</w:t>
      </w:r>
      <w:proofErr w:type="spellStart"/>
      <w:r w:rsidR="00E425DD" w:rsidRPr="002C088F">
        <w:rPr>
          <w:rFonts w:eastAsia="Times New Roman" w:cstheme="minorHAnsi"/>
          <w:color w:val="0E101A"/>
          <w:lang w:eastAsia="en-AU"/>
        </w:rPr>
        <w:t>eg</w:t>
      </w:r>
      <w:proofErr w:type="spellEnd"/>
      <w:r w:rsidR="00E425DD" w:rsidRPr="002C088F">
        <w:rPr>
          <w:rFonts w:eastAsia="Times New Roman" w:cstheme="minorHAnsi"/>
          <w:color w:val="0E101A"/>
          <w:lang w:eastAsia="en-AU"/>
        </w:rPr>
        <w:t xml:space="preserve"> joining the course </w:t>
      </w:r>
      <w:proofErr w:type="spellStart"/>
      <w:r w:rsidR="00E425DD" w:rsidRPr="002C088F">
        <w:rPr>
          <w:rFonts w:eastAsia="Times New Roman" w:cstheme="minorHAnsi"/>
          <w:color w:val="0E101A"/>
          <w:lang w:eastAsia="en-AU"/>
        </w:rPr>
        <w:t>facebook</w:t>
      </w:r>
      <w:proofErr w:type="spellEnd"/>
      <w:r w:rsidR="00E425DD" w:rsidRPr="002C088F">
        <w:rPr>
          <w:rFonts w:eastAsia="Times New Roman" w:cstheme="minorHAnsi"/>
          <w:color w:val="0E101A"/>
          <w:lang w:eastAsia="en-AU"/>
        </w:rPr>
        <w:t xml:space="preserve"> page, checking if they had made any friends in their course) were therefore also included. </w:t>
      </w:r>
    </w:p>
    <w:p w:rsidR="00E425DD" w:rsidRPr="002C088F" w:rsidRDefault="00E425DD" w:rsidP="00BA75EE">
      <w:pPr>
        <w:spacing w:line="240" w:lineRule="auto"/>
        <w:jc w:val="both"/>
        <w:rPr>
          <w:rFonts w:eastAsia="Times New Roman" w:cstheme="minorHAnsi"/>
          <w:lang w:eastAsia="en-AU"/>
        </w:rPr>
      </w:pPr>
      <w:r w:rsidRPr="002C088F">
        <w:rPr>
          <w:rFonts w:eastAsia="Times New Roman" w:cstheme="minorHAnsi"/>
          <w:lang w:eastAsia="en-AU"/>
        </w:rPr>
        <w:t xml:space="preserve">Checklists for meeting 1,2 3 and 4 across the first 12 weeks of their time at College are </w:t>
      </w:r>
      <w:r w:rsidR="009370C6" w:rsidRPr="002C088F">
        <w:rPr>
          <w:rFonts w:eastAsia="Times New Roman" w:cstheme="minorHAnsi"/>
          <w:lang w:eastAsia="en-AU"/>
        </w:rPr>
        <w:t xml:space="preserve">at the end of this document. </w:t>
      </w:r>
    </w:p>
    <w:p w:rsidR="00AD2670" w:rsidRPr="002C088F" w:rsidRDefault="00D4180C" w:rsidP="00BA75EE">
      <w:pPr>
        <w:spacing w:line="240" w:lineRule="auto"/>
        <w:jc w:val="both"/>
        <w:rPr>
          <w:rFonts w:eastAsia="Times New Roman" w:cstheme="minorHAnsi"/>
          <w:lang w:eastAsia="en-AU"/>
        </w:rPr>
      </w:pPr>
      <w:r w:rsidRPr="00BA75EE">
        <w:rPr>
          <w:rFonts w:eastAsia="Times New Roman" w:cstheme="minorHAnsi"/>
          <w:b/>
          <w:lang w:eastAsia="en-AU"/>
        </w:rPr>
        <w:lastRenderedPageBreak/>
        <w:t>Outcomes</w:t>
      </w:r>
      <w:r w:rsidR="00BA75EE">
        <w:rPr>
          <w:rFonts w:eastAsia="Times New Roman" w:cstheme="minorHAnsi"/>
          <w:b/>
          <w:lang w:eastAsia="en-AU"/>
        </w:rPr>
        <w:t xml:space="preserve"> to measure</w:t>
      </w:r>
      <w:r w:rsidRPr="00BA75EE">
        <w:rPr>
          <w:rFonts w:eastAsia="Times New Roman" w:cstheme="minorHAnsi"/>
          <w:b/>
          <w:lang w:eastAsia="en-AU"/>
        </w:rPr>
        <w:t xml:space="preserve">: </w:t>
      </w:r>
      <w:r w:rsidR="00B007CC" w:rsidRPr="00BA75EE">
        <w:rPr>
          <w:rFonts w:eastAsia="Times New Roman" w:cstheme="minorHAnsi"/>
          <w:b/>
          <w:lang w:eastAsia="en-AU"/>
        </w:rPr>
        <w:t xml:space="preserve"> </w:t>
      </w:r>
      <w:r w:rsidR="00B007CC" w:rsidRPr="002C088F">
        <w:rPr>
          <w:rFonts w:eastAsia="Times New Roman" w:cstheme="minorHAnsi"/>
          <w:lang w:eastAsia="en-AU"/>
        </w:rPr>
        <w:t xml:space="preserve">Suggested outcomes to record are student retention, pass rates/Weighted Average Means and </w:t>
      </w:r>
      <w:r w:rsidR="00BA75EE">
        <w:rPr>
          <w:rFonts w:eastAsia="Times New Roman" w:cstheme="minorHAnsi"/>
          <w:lang w:eastAsia="en-AU"/>
        </w:rPr>
        <w:t>qualitative</w:t>
      </w:r>
      <w:r w:rsidR="00B007CC" w:rsidRPr="002C088F">
        <w:rPr>
          <w:rFonts w:eastAsia="Times New Roman" w:cstheme="minorHAnsi"/>
          <w:lang w:eastAsia="en-AU"/>
        </w:rPr>
        <w:t xml:space="preserve"> student and coach feedback on the program. </w:t>
      </w:r>
    </w:p>
    <w:p w:rsidR="00D4180C" w:rsidRPr="002C088F" w:rsidRDefault="00AD2670" w:rsidP="00BA75EE">
      <w:pPr>
        <w:spacing w:line="240" w:lineRule="auto"/>
        <w:jc w:val="both"/>
        <w:rPr>
          <w:rFonts w:eastAsia="Times New Roman" w:cstheme="minorHAnsi"/>
          <w:lang w:eastAsia="en-AU"/>
        </w:rPr>
      </w:pPr>
      <w:r w:rsidRPr="002C088F">
        <w:rPr>
          <w:rFonts w:eastAsia="Times New Roman" w:cstheme="minorHAnsi"/>
          <w:lang w:eastAsia="en-AU"/>
        </w:rPr>
        <w:t xml:space="preserve">In this pilot program, only 1 student of the </w:t>
      </w:r>
      <w:proofErr w:type="gramStart"/>
      <w:r w:rsidRPr="002C088F">
        <w:rPr>
          <w:rFonts w:eastAsia="Times New Roman" w:cstheme="minorHAnsi"/>
          <w:lang w:eastAsia="en-AU"/>
        </w:rPr>
        <w:t>50  enrolled</w:t>
      </w:r>
      <w:proofErr w:type="gramEnd"/>
      <w:r w:rsidRPr="002C088F">
        <w:rPr>
          <w:rFonts w:eastAsia="Times New Roman" w:cstheme="minorHAnsi"/>
          <w:lang w:eastAsia="en-AU"/>
        </w:rPr>
        <w:t xml:space="preserve"> in it 1 withdrew from the College, and the average WAM for participating students was 61% versus 56% for </w:t>
      </w:r>
      <w:proofErr w:type="spellStart"/>
      <w:r w:rsidRPr="002C088F">
        <w:rPr>
          <w:rFonts w:eastAsia="Times New Roman" w:cstheme="minorHAnsi"/>
          <w:lang w:eastAsia="en-AU"/>
        </w:rPr>
        <w:t>non participants</w:t>
      </w:r>
      <w:proofErr w:type="spellEnd"/>
      <w:r w:rsidRPr="002C088F">
        <w:rPr>
          <w:rFonts w:eastAsia="Times New Roman" w:cstheme="minorHAnsi"/>
          <w:lang w:eastAsia="en-AU"/>
        </w:rPr>
        <w:t>. F</w:t>
      </w:r>
      <w:r w:rsidR="00D4180C" w:rsidRPr="002C088F">
        <w:rPr>
          <w:rFonts w:eastAsia="Times New Roman" w:cstheme="minorHAnsi"/>
          <w:color w:val="0E101A"/>
          <w:lang w:eastAsia="en-AU"/>
        </w:rPr>
        <w:t>eedback showed 87% of students felt the program was quite or very useful; and 93% felt that all new students should be offered it. One sample of student feedback reads</w:t>
      </w:r>
    </w:p>
    <w:p w:rsidR="00D4180C" w:rsidRDefault="00D4180C" w:rsidP="00BA75EE">
      <w:pPr>
        <w:spacing w:after="0" w:line="240" w:lineRule="auto"/>
        <w:jc w:val="both"/>
        <w:rPr>
          <w:rFonts w:eastAsia="Times New Roman" w:cstheme="minorHAnsi"/>
          <w:i/>
          <w:iCs/>
          <w:color w:val="0E101A"/>
          <w:lang w:eastAsia="en-AU"/>
        </w:rPr>
      </w:pPr>
      <w:r w:rsidRPr="002C088F">
        <w:rPr>
          <w:rFonts w:eastAsia="Times New Roman" w:cstheme="minorHAnsi"/>
          <w:color w:val="0E101A"/>
          <w:lang w:eastAsia="en-AU"/>
        </w:rPr>
        <w:t>“</w:t>
      </w:r>
      <w:r w:rsidRPr="002C088F">
        <w:rPr>
          <w:rFonts w:eastAsia="Times New Roman" w:cstheme="minorHAnsi"/>
          <w:i/>
          <w:iCs/>
          <w:color w:val="0E101A"/>
          <w:lang w:eastAsia="en-AU"/>
        </w:rPr>
        <w:t>I think success coaching can be improved by offering it to all students. When I let other students know it was something I was involved in, they were very interested and keen to have that support too. I think it is a great program and should definitely be continued and expanded”. </w:t>
      </w:r>
    </w:p>
    <w:p w:rsidR="00BA75EE" w:rsidRPr="002C088F" w:rsidRDefault="00BA75EE" w:rsidP="00BA75EE">
      <w:pPr>
        <w:spacing w:after="0" w:line="240" w:lineRule="auto"/>
        <w:jc w:val="both"/>
        <w:rPr>
          <w:rFonts w:eastAsia="Times New Roman" w:cstheme="minorHAnsi"/>
          <w:color w:val="0E101A"/>
          <w:lang w:eastAsia="en-AU"/>
        </w:rPr>
      </w:pPr>
    </w:p>
    <w:p w:rsidR="00D4180C" w:rsidRDefault="00D4180C" w:rsidP="00BA75EE">
      <w:pPr>
        <w:spacing w:line="240" w:lineRule="auto"/>
        <w:jc w:val="both"/>
        <w:rPr>
          <w:rFonts w:eastAsia="Times New Roman" w:cstheme="minorHAnsi"/>
          <w:color w:val="0E101A"/>
          <w:lang w:eastAsia="en-AU"/>
        </w:rPr>
      </w:pPr>
      <w:r w:rsidRPr="002C088F">
        <w:rPr>
          <w:rFonts w:eastAsia="Times New Roman" w:cstheme="minorHAnsi"/>
          <w:color w:val="0E101A"/>
          <w:lang w:eastAsia="en-AU"/>
        </w:rPr>
        <w:t xml:space="preserve">One staff member felt the program saved two students from dropping out; others commented on the improved class interactions as the coached students were more confident in participating in class discussions as they already had a relationship with the lecturer. </w:t>
      </w:r>
    </w:p>
    <w:p w:rsidR="0092369E" w:rsidRDefault="00BA75EE" w:rsidP="005D3D3D">
      <w:pPr>
        <w:spacing w:line="240" w:lineRule="auto"/>
        <w:rPr>
          <w:rFonts w:eastAsia="Times New Roman" w:cstheme="minorHAnsi"/>
          <w:lang w:eastAsia="en-AU"/>
        </w:rPr>
      </w:pPr>
      <w:r>
        <w:rPr>
          <w:rFonts w:eastAsia="Times New Roman" w:cstheme="minorHAnsi"/>
          <w:lang w:eastAsia="en-AU"/>
        </w:rPr>
        <w:t>Based on this successful pilot, the program has since been expanded to all students at the College who are deemed to be at Academic Risk due to a low academic entrance score.</w:t>
      </w:r>
    </w:p>
    <w:p w:rsidR="0092369E" w:rsidRDefault="0092369E" w:rsidP="005D3D3D">
      <w:pPr>
        <w:spacing w:line="240" w:lineRule="auto"/>
        <w:rPr>
          <w:rFonts w:eastAsia="Times New Roman" w:cstheme="minorHAnsi"/>
          <w:lang w:eastAsia="en-AU"/>
        </w:rPr>
      </w:pPr>
    </w:p>
    <w:p w:rsidR="00BA75EE" w:rsidRDefault="0092369E" w:rsidP="005D3D3D">
      <w:pPr>
        <w:spacing w:line="240" w:lineRule="auto"/>
        <w:rPr>
          <w:rFonts w:eastAsia="Times New Roman" w:cstheme="minorHAnsi"/>
          <w:lang w:eastAsia="en-AU"/>
        </w:rPr>
      </w:pPr>
      <w:r>
        <w:rPr>
          <w:rFonts w:eastAsia="Times New Roman" w:cstheme="minorHAnsi"/>
          <w:lang w:eastAsia="en-AU"/>
        </w:rPr>
        <w:t xml:space="preserve">Checklists are below to reproduce the program. </w:t>
      </w:r>
      <w:r w:rsidR="00BA75EE">
        <w:rPr>
          <w:rFonts w:eastAsia="Times New Roman" w:cstheme="minorHAnsi"/>
          <w:lang w:eastAsia="en-AU"/>
        </w:rPr>
        <w:t xml:space="preserve">It can be easily adapted to the resources available at an institution. </w:t>
      </w:r>
      <w:r>
        <w:rPr>
          <w:rFonts w:eastAsia="Times New Roman" w:cstheme="minorHAnsi"/>
          <w:lang w:eastAsia="en-AU"/>
        </w:rPr>
        <w:t xml:space="preserve">The program </w:t>
      </w:r>
      <w:r w:rsidR="00BA75EE">
        <w:rPr>
          <w:rFonts w:eastAsia="Times New Roman" w:cstheme="minorHAnsi"/>
          <w:lang w:eastAsia="en-AU"/>
        </w:rPr>
        <w:t>was trialled using academic staff as the Success Coaches, but high achieving more advanced students could potentially be used instead.</w:t>
      </w:r>
      <w:r w:rsidR="000D39D1">
        <w:rPr>
          <w:rFonts w:eastAsia="Times New Roman" w:cstheme="minorHAnsi"/>
          <w:lang w:eastAsia="en-AU"/>
        </w:rPr>
        <w:t xml:space="preserve"> </w:t>
      </w: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A75EE" w:rsidRDefault="00BA75EE" w:rsidP="005D3D3D">
      <w:pPr>
        <w:spacing w:line="240" w:lineRule="auto"/>
        <w:rPr>
          <w:rFonts w:eastAsia="Times New Roman" w:cstheme="minorHAnsi"/>
          <w:lang w:eastAsia="en-AU"/>
        </w:rPr>
      </w:pPr>
    </w:p>
    <w:p w:rsidR="00B007CC" w:rsidRPr="00BA75EE" w:rsidRDefault="00BA75EE" w:rsidP="00BA75EE">
      <w:pPr>
        <w:jc w:val="center"/>
        <w:rPr>
          <w:color w:val="FF0000"/>
          <w:sz w:val="32"/>
          <w:szCs w:val="32"/>
          <w:u w:val="single"/>
          <w:lang w:val="en-US"/>
        </w:rPr>
      </w:pPr>
      <w:bookmarkStart w:id="0" w:name="_GoBack"/>
      <w:bookmarkEnd w:id="0"/>
      <w:r w:rsidRPr="00BA75EE">
        <w:rPr>
          <w:color w:val="FF0000"/>
          <w:sz w:val="32"/>
          <w:szCs w:val="32"/>
          <w:u w:val="single"/>
          <w:lang w:val="en-US"/>
        </w:rPr>
        <w:lastRenderedPageBreak/>
        <w:t>Checklists</w:t>
      </w:r>
    </w:p>
    <w:p w:rsidR="0046284C" w:rsidRDefault="0046284C" w:rsidP="00D25EF4">
      <w:pPr>
        <w:rPr>
          <w:sz w:val="32"/>
          <w:szCs w:val="32"/>
          <w:lang w:val="en-US"/>
        </w:rPr>
      </w:pPr>
    </w:p>
    <w:p w:rsidR="00D25EF4" w:rsidRPr="000E0650" w:rsidRDefault="00D25EF4" w:rsidP="00D25EF4">
      <w:pPr>
        <w:rPr>
          <w:sz w:val="32"/>
          <w:szCs w:val="32"/>
          <w:lang w:val="en-US"/>
        </w:rPr>
      </w:pPr>
      <w:r w:rsidRPr="000E0650">
        <w:rPr>
          <w:sz w:val="32"/>
          <w:szCs w:val="32"/>
          <w:lang w:val="en-US"/>
        </w:rPr>
        <w:t xml:space="preserve">Success Coaching </w:t>
      </w:r>
      <w:r>
        <w:rPr>
          <w:sz w:val="32"/>
          <w:szCs w:val="32"/>
          <w:lang w:val="en-US"/>
        </w:rPr>
        <w:t xml:space="preserve">Meeting 1                          Name: </w:t>
      </w:r>
    </w:p>
    <w:p w:rsidR="00D25EF4" w:rsidRDefault="00D25EF4" w:rsidP="00D25EF4">
      <w:pPr>
        <w:pStyle w:val="Heading1"/>
        <w:rPr>
          <w:lang w:val="en-US"/>
        </w:rPr>
      </w:pPr>
      <w:r>
        <w:rPr>
          <w:lang w:val="en-US"/>
        </w:rPr>
        <w:t>Goal Setting</w:t>
      </w:r>
    </w:p>
    <w:p w:rsidR="00D25EF4" w:rsidRDefault="00D25EF4" w:rsidP="00D25EF4">
      <w:pPr>
        <w:rPr>
          <w:sz w:val="24"/>
          <w:szCs w:val="24"/>
        </w:rPr>
      </w:pPr>
      <w:r>
        <w:rPr>
          <w:sz w:val="24"/>
          <w:szCs w:val="24"/>
        </w:rPr>
        <w:t xml:space="preserve">What is their </w:t>
      </w:r>
      <w:r w:rsidRPr="00C655FC">
        <w:rPr>
          <w:sz w:val="24"/>
          <w:szCs w:val="24"/>
        </w:rPr>
        <w:t>career</w:t>
      </w:r>
      <w:r>
        <w:rPr>
          <w:sz w:val="24"/>
          <w:szCs w:val="24"/>
        </w:rPr>
        <w:t xml:space="preserve"> goal</w:t>
      </w:r>
      <w:r w:rsidRPr="00C655FC">
        <w:rPr>
          <w:sz w:val="24"/>
          <w:szCs w:val="24"/>
        </w:rPr>
        <w:t>?</w:t>
      </w:r>
    </w:p>
    <w:p w:rsidR="00D25EF4" w:rsidRDefault="00D25EF4" w:rsidP="00D25EF4">
      <w:pPr>
        <w:rPr>
          <w:sz w:val="24"/>
          <w:szCs w:val="24"/>
        </w:rPr>
      </w:pPr>
    </w:p>
    <w:p w:rsidR="00D25EF4" w:rsidRDefault="00D25EF4" w:rsidP="00D25EF4">
      <w:pPr>
        <w:rPr>
          <w:sz w:val="24"/>
          <w:szCs w:val="24"/>
        </w:rPr>
      </w:pPr>
      <w:r>
        <w:rPr>
          <w:sz w:val="24"/>
          <w:szCs w:val="24"/>
        </w:rPr>
        <w:t>Which Bachelor degree/major are they completing? (Check it matches the career goal.)</w:t>
      </w:r>
    </w:p>
    <w:p w:rsidR="0046284C" w:rsidRDefault="0046284C" w:rsidP="00D25EF4">
      <w:pPr>
        <w:rPr>
          <w:sz w:val="24"/>
          <w:szCs w:val="24"/>
        </w:rPr>
      </w:pPr>
    </w:p>
    <w:p w:rsidR="00D25EF4" w:rsidRPr="00D44528" w:rsidRDefault="0092369E" w:rsidP="00D25EF4">
      <w:pPr>
        <w:rPr>
          <w:i/>
          <w:lang w:val="en-US"/>
        </w:rPr>
      </w:pPr>
      <w:sdt>
        <w:sdtPr>
          <w:rPr>
            <w:sz w:val="24"/>
            <w:szCs w:val="24"/>
            <w:lang w:val="en-US"/>
          </w:rPr>
          <w:id w:val="1640846298"/>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E0650">
        <w:rPr>
          <w:sz w:val="24"/>
          <w:szCs w:val="24"/>
          <w:lang w:val="en-US"/>
        </w:rPr>
        <w:t>Are their units correct for their chosen Bachelor degree?</w:t>
      </w:r>
      <w:r w:rsidR="00D25EF4">
        <w:rPr>
          <w:sz w:val="24"/>
          <w:szCs w:val="24"/>
          <w:lang w:val="en-US"/>
        </w:rPr>
        <w:t xml:space="preserve"> </w:t>
      </w:r>
      <w:r w:rsidR="00D25EF4" w:rsidRPr="00D44528">
        <w:rPr>
          <w:i/>
          <w:lang w:val="en-US"/>
        </w:rPr>
        <w:t>Use Enrolment variation form if changing units</w:t>
      </w:r>
    </w:p>
    <w:p w:rsidR="00D25EF4" w:rsidRPr="000E0650" w:rsidRDefault="0092369E" w:rsidP="00D25EF4">
      <w:pPr>
        <w:rPr>
          <w:sz w:val="24"/>
          <w:szCs w:val="24"/>
          <w:lang w:val="en-US"/>
        </w:rPr>
      </w:pPr>
      <w:sdt>
        <w:sdtPr>
          <w:rPr>
            <w:sz w:val="24"/>
            <w:szCs w:val="24"/>
            <w:lang w:val="en-US"/>
          </w:rPr>
          <w:id w:val="903105786"/>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E0650">
        <w:rPr>
          <w:sz w:val="24"/>
          <w:szCs w:val="24"/>
          <w:lang w:val="en-US"/>
        </w:rPr>
        <w:t xml:space="preserve">Have they looked at majors in that Bachelor and which units they </w:t>
      </w:r>
      <w:r w:rsidR="00D25EF4">
        <w:rPr>
          <w:sz w:val="24"/>
          <w:szCs w:val="24"/>
          <w:lang w:val="en-US"/>
        </w:rPr>
        <w:t>require</w:t>
      </w:r>
      <w:r w:rsidR="00D25EF4" w:rsidRPr="000E0650">
        <w:rPr>
          <w:sz w:val="24"/>
          <w:szCs w:val="24"/>
          <w:lang w:val="en-US"/>
        </w:rPr>
        <w:t xml:space="preserve">? </w:t>
      </w:r>
    </w:p>
    <w:p w:rsidR="00D25EF4" w:rsidRDefault="00D25EF4" w:rsidP="00D25EF4">
      <w:pPr>
        <w:pStyle w:val="Heading1"/>
        <w:rPr>
          <w:lang w:val="en-US"/>
        </w:rPr>
      </w:pPr>
      <w:r>
        <w:rPr>
          <w:lang w:val="en-US"/>
        </w:rPr>
        <w:t>Tools for academic success</w:t>
      </w:r>
    </w:p>
    <w:p w:rsidR="00D25EF4" w:rsidRDefault="00D25EF4" w:rsidP="00D25EF4">
      <w:pPr>
        <w:rPr>
          <w:sz w:val="24"/>
          <w:szCs w:val="24"/>
          <w:lang w:val="en-US"/>
        </w:rPr>
      </w:pPr>
      <w:r w:rsidRPr="00004801">
        <w:rPr>
          <w:sz w:val="24"/>
          <w:szCs w:val="24"/>
          <w:lang w:val="en-US"/>
        </w:rPr>
        <w:t xml:space="preserve">Have they been referred for a LAP if they have ongoing physical or mental health issues? </w:t>
      </w:r>
    </w:p>
    <w:p w:rsidR="00D25EF4" w:rsidRPr="00C4748F" w:rsidRDefault="0092369E" w:rsidP="00D25EF4">
      <w:pPr>
        <w:jc w:val="center"/>
        <w:rPr>
          <w:lang w:val="en-US"/>
        </w:rPr>
      </w:pPr>
      <w:sdt>
        <w:sdtPr>
          <w:rPr>
            <w:lang w:val="en-US"/>
          </w:rPr>
          <w:id w:val="-556462344"/>
          <w14:checkbox>
            <w14:checked w14:val="0"/>
            <w14:checkedState w14:val="2612" w14:font="MS Gothic"/>
            <w14:uncheckedState w14:val="2610" w14:font="MS Gothic"/>
          </w14:checkbox>
        </w:sdtPr>
        <w:sdtEndPr/>
        <w:sdtContent>
          <w:r w:rsidR="00D25EF4">
            <w:rPr>
              <w:rFonts w:ascii="MS Gothic" w:eastAsia="MS Gothic" w:hAnsi="MS Gothic" w:hint="eastAsia"/>
              <w:lang w:val="en-US"/>
            </w:rPr>
            <w:t>☐</w:t>
          </w:r>
        </w:sdtContent>
      </w:sdt>
      <w:r w:rsidR="00D25EF4" w:rsidRPr="00C4748F">
        <w:rPr>
          <w:lang w:val="en-US"/>
        </w:rPr>
        <w:t xml:space="preserve">NA       </w:t>
      </w:r>
      <w:r w:rsidR="00D25EF4">
        <w:rPr>
          <w:lang w:val="en-US"/>
        </w:rPr>
        <w:t xml:space="preserve"> </w:t>
      </w:r>
      <w:sdt>
        <w:sdtPr>
          <w:rPr>
            <w:lang w:val="en-US"/>
          </w:rPr>
          <w:id w:val="-2085446527"/>
          <w14:checkbox>
            <w14:checked w14:val="0"/>
            <w14:checkedState w14:val="2612" w14:font="MS Gothic"/>
            <w14:uncheckedState w14:val="2610" w14:font="MS Gothic"/>
          </w14:checkbox>
        </w:sdtPr>
        <w:sdtEndPr/>
        <w:sdtContent>
          <w:r w:rsidR="00D25EF4">
            <w:rPr>
              <w:rFonts w:ascii="MS Gothic" w:eastAsia="MS Gothic" w:hAnsi="MS Gothic" w:hint="eastAsia"/>
              <w:lang w:val="en-US"/>
            </w:rPr>
            <w:t>☐</w:t>
          </w:r>
        </w:sdtContent>
      </w:sdt>
      <w:r w:rsidR="00D25EF4" w:rsidRPr="00C4748F">
        <w:rPr>
          <w:lang w:val="en-US"/>
        </w:rPr>
        <w:t>Yes</w:t>
      </w:r>
      <w:r w:rsidR="00D25EF4">
        <w:rPr>
          <w:lang w:val="en-US"/>
        </w:rPr>
        <w:t xml:space="preserve"> </w:t>
      </w:r>
      <w:r w:rsidR="00D25EF4" w:rsidRPr="00C4748F">
        <w:rPr>
          <w:lang w:val="en-US"/>
        </w:rPr>
        <w:t>(If LAP needed make sure they know how to contact</w:t>
      </w:r>
      <w:r w:rsidR="00D25EF4">
        <w:rPr>
          <w:lang w:val="en-US"/>
        </w:rPr>
        <w:t xml:space="preserve"> Student Equity</w:t>
      </w:r>
      <w:r w:rsidR="00D25EF4" w:rsidRPr="00C4748F">
        <w:rPr>
          <w:lang w:val="en-US"/>
        </w:rPr>
        <w:t>)</w:t>
      </w:r>
    </w:p>
    <w:p w:rsidR="00D25EF4" w:rsidRPr="00004801" w:rsidRDefault="0092369E" w:rsidP="00D25EF4">
      <w:pPr>
        <w:rPr>
          <w:sz w:val="24"/>
          <w:szCs w:val="24"/>
          <w:lang w:val="en-US"/>
        </w:rPr>
      </w:pPr>
      <w:sdt>
        <w:sdtPr>
          <w:rPr>
            <w:sz w:val="24"/>
            <w:szCs w:val="24"/>
            <w:lang w:val="en-US"/>
          </w:rPr>
          <w:id w:val="1456450019"/>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04801">
        <w:rPr>
          <w:sz w:val="24"/>
          <w:szCs w:val="24"/>
          <w:lang w:val="en-US"/>
        </w:rPr>
        <w:t>Do they understand that attendance matches performance so is tracked and under 80% they will be contacted?</w:t>
      </w:r>
    </w:p>
    <w:p w:rsidR="00D25EF4" w:rsidRPr="00004801" w:rsidRDefault="0092369E" w:rsidP="00D25EF4">
      <w:pPr>
        <w:rPr>
          <w:i/>
          <w:lang w:val="en-US"/>
        </w:rPr>
      </w:pPr>
      <w:sdt>
        <w:sdtPr>
          <w:rPr>
            <w:sz w:val="24"/>
            <w:szCs w:val="24"/>
            <w:lang w:val="en-US"/>
          </w:rPr>
          <w:id w:val="-1150741798"/>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04801">
        <w:rPr>
          <w:sz w:val="24"/>
          <w:szCs w:val="24"/>
          <w:lang w:val="en-US"/>
        </w:rPr>
        <w:t>Have they put their assignments in their study planner</w:t>
      </w:r>
      <w:r w:rsidR="00D25EF4">
        <w:rPr>
          <w:sz w:val="24"/>
          <w:szCs w:val="24"/>
          <w:lang w:val="en-US"/>
        </w:rPr>
        <w:t>?</w:t>
      </w:r>
    </w:p>
    <w:p w:rsidR="00D25EF4" w:rsidRPr="00004801" w:rsidRDefault="0092369E" w:rsidP="00D25EF4">
      <w:pPr>
        <w:rPr>
          <w:sz w:val="24"/>
          <w:szCs w:val="24"/>
          <w:lang w:val="en-US"/>
        </w:rPr>
      </w:pPr>
      <w:sdt>
        <w:sdtPr>
          <w:rPr>
            <w:sz w:val="24"/>
            <w:szCs w:val="24"/>
            <w:lang w:val="en-US"/>
          </w:rPr>
          <w:id w:val="-2109115179"/>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04801">
        <w:rPr>
          <w:sz w:val="24"/>
          <w:szCs w:val="24"/>
          <w:lang w:val="en-US"/>
        </w:rPr>
        <w:t xml:space="preserve">Do they know what an assessment map is? </w:t>
      </w:r>
    </w:p>
    <w:p w:rsidR="00D25EF4" w:rsidRPr="00004801" w:rsidRDefault="0092369E" w:rsidP="00D25EF4">
      <w:pPr>
        <w:rPr>
          <w:i/>
          <w:lang w:val="en-US"/>
        </w:rPr>
      </w:pPr>
      <w:sdt>
        <w:sdtPr>
          <w:rPr>
            <w:sz w:val="24"/>
            <w:szCs w:val="24"/>
            <w:lang w:val="en-US"/>
          </w:rPr>
          <w:id w:val="1702428404"/>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04801">
        <w:rPr>
          <w:sz w:val="24"/>
          <w:szCs w:val="24"/>
          <w:lang w:val="en-US"/>
        </w:rPr>
        <w:t xml:space="preserve">Do they understand that time management is one of the most important parts of university success as things cannot be left to the last minute? </w:t>
      </w:r>
      <w:r w:rsidR="00D25EF4" w:rsidRPr="00004801">
        <w:rPr>
          <w:i/>
          <w:lang w:val="en-US"/>
        </w:rPr>
        <w:t xml:space="preserve">(Refer to </w:t>
      </w:r>
      <w:r w:rsidR="00D25EF4">
        <w:rPr>
          <w:i/>
          <w:lang w:val="en-US"/>
        </w:rPr>
        <w:t>Academic Skills team</w:t>
      </w:r>
      <w:r w:rsidR="00D25EF4" w:rsidRPr="00004801">
        <w:rPr>
          <w:i/>
          <w:lang w:val="en-US"/>
        </w:rPr>
        <w:t xml:space="preserve"> for a session on time management) </w:t>
      </w:r>
    </w:p>
    <w:p w:rsidR="00D25EF4" w:rsidRPr="00004801" w:rsidRDefault="0092369E" w:rsidP="00D25EF4">
      <w:pPr>
        <w:rPr>
          <w:i/>
          <w:lang w:val="en-US"/>
        </w:rPr>
      </w:pPr>
      <w:sdt>
        <w:sdtPr>
          <w:rPr>
            <w:sz w:val="24"/>
            <w:szCs w:val="24"/>
            <w:lang w:val="en-US"/>
          </w:rPr>
          <w:id w:val="1036699579"/>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04801">
        <w:rPr>
          <w:sz w:val="24"/>
          <w:szCs w:val="24"/>
          <w:lang w:val="en-US"/>
        </w:rPr>
        <w:t>Do they understand that class participation is expected in College</w:t>
      </w:r>
      <w:r w:rsidR="00D25EF4">
        <w:rPr>
          <w:sz w:val="24"/>
          <w:szCs w:val="24"/>
          <w:lang w:val="en-US"/>
        </w:rPr>
        <w:t>?</w:t>
      </w:r>
      <w:r w:rsidR="00D25EF4" w:rsidRPr="00004801">
        <w:rPr>
          <w:sz w:val="24"/>
          <w:szCs w:val="24"/>
          <w:lang w:val="en-US"/>
        </w:rPr>
        <w:t xml:space="preserve"> </w:t>
      </w:r>
      <w:r w:rsidR="00D25EF4" w:rsidRPr="00004801">
        <w:rPr>
          <w:i/>
          <w:lang w:val="en-US"/>
        </w:rPr>
        <w:t>(</w:t>
      </w:r>
      <w:r w:rsidR="00D25EF4">
        <w:rPr>
          <w:i/>
          <w:lang w:val="en-US"/>
        </w:rPr>
        <w:t>T</w:t>
      </w:r>
      <w:r w:rsidR="00D25EF4" w:rsidRPr="00004801">
        <w:rPr>
          <w:i/>
          <w:lang w:val="en-US"/>
        </w:rPr>
        <w:t xml:space="preserve">he good student is an outgoing student, not a quiet student!) </w:t>
      </w:r>
    </w:p>
    <w:p w:rsidR="00D25EF4" w:rsidRDefault="0092369E" w:rsidP="00D25EF4">
      <w:pPr>
        <w:rPr>
          <w:lang w:val="en-US"/>
        </w:rPr>
      </w:pPr>
      <w:sdt>
        <w:sdtPr>
          <w:rPr>
            <w:sz w:val="24"/>
            <w:szCs w:val="24"/>
            <w:lang w:val="en-US"/>
          </w:rPr>
          <w:id w:val="-1357971533"/>
          <w14:checkbox>
            <w14:checked w14:val="0"/>
            <w14:checkedState w14:val="2612" w14:font="MS Gothic"/>
            <w14:uncheckedState w14:val="2610" w14:font="MS Gothic"/>
          </w14:checkbox>
        </w:sdtPr>
        <w:sdtEndPr/>
        <w:sdtContent>
          <w:r w:rsidR="00D25EF4">
            <w:rPr>
              <w:rFonts w:ascii="MS Gothic" w:eastAsia="MS Gothic" w:hAnsi="MS Gothic" w:hint="eastAsia"/>
              <w:sz w:val="24"/>
              <w:szCs w:val="24"/>
              <w:lang w:val="en-US"/>
            </w:rPr>
            <w:t>☐</w:t>
          </w:r>
        </w:sdtContent>
      </w:sdt>
      <w:r w:rsidR="00D25EF4" w:rsidRPr="00004801">
        <w:rPr>
          <w:sz w:val="24"/>
          <w:szCs w:val="24"/>
          <w:lang w:val="en-US"/>
        </w:rPr>
        <w:t>Do they know where to get help with assignments</w:t>
      </w:r>
      <w:r w:rsidR="00D25EF4">
        <w:rPr>
          <w:sz w:val="24"/>
          <w:szCs w:val="24"/>
          <w:lang w:val="en-US"/>
        </w:rPr>
        <w:t>?</w:t>
      </w:r>
    </w:p>
    <w:p w:rsidR="00D25EF4" w:rsidRPr="00004801" w:rsidRDefault="00D25EF4" w:rsidP="00D25EF4">
      <w:pPr>
        <w:pStyle w:val="ListParagraph"/>
        <w:numPr>
          <w:ilvl w:val="0"/>
          <w:numId w:val="3"/>
        </w:numPr>
        <w:spacing w:before="100" w:after="200" w:line="276" w:lineRule="auto"/>
        <w:rPr>
          <w:lang w:val="en-US"/>
        </w:rPr>
      </w:pPr>
      <w:r w:rsidRPr="00004801">
        <w:rPr>
          <w:lang w:val="en-US"/>
        </w:rPr>
        <w:t>Lecturers</w:t>
      </w:r>
    </w:p>
    <w:p w:rsidR="00D25EF4" w:rsidRPr="00004801" w:rsidRDefault="00D25EF4" w:rsidP="00D25EF4">
      <w:pPr>
        <w:pStyle w:val="ListParagraph"/>
        <w:numPr>
          <w:ilvl w:val="0"/>
          <w:numId w:val="3"/>
        </w:numPr>
        <w:spacing w:before="100" w:after="200" w:line="276" w:lineRule="auto"/>
        <w:rPr>
          <w:lang w:val="en-US"/>
        </w:rPr>
      </w:pPr>
      <w:r>
        <w:rPr>
          <w:lang w:val="en-US"/>
        </w:rPr>
        <w:t>Academic Skills team</w:t>
      </w:r>
    </w:p>
    <w:p w:rsidR="00D25EF4" w:rsidRPr="00004801" w:rsidRDefault="00D25EF4" w:rsidP="00D25EF4">
      <w:pPr>
        <w:pStyle w:val="ListParagraph"/>
        <w:numPr>
          <w:ilvl w:val="0"/>
          <w:numId w:val="3"/>
        </w:numPr>
        <w:spacing w:before="100" w:after="200" w:line="276" w:lineRule="auto"/>
        <w:rPr>
          <w:lang w:val="en-US"/>
        </w:rPr>
      </w:pPr>
      <w:r w:rsidRPr="00004801">
        <w:rPr>
          <w:lang w:val="en-US"/>
        </w:rPr>
        <w:t>Student mentors</w:t>
      </w:r>
    </w:p>
    <w:p w:rsidR="00D25EF4" w:rsidRDefault="0092369E" w:rsidP="00D25EF4">
      <w:pPr>
        <w:rPr>
          <w:sz w:val="24"/>
          <w:szCs w:val="24"/>
          <w:lang w:val="en-US"/>
        </w:rPr>
      </w:pPr>
      <w:sdt>
        <w:sdtPr>
          <w:rPr>
            <w:sz w:val="24"/>
            <w:szCs w:val="24"/>
            <w:lang w:val="en-US"/>
          </w:rPr>
          <w:id w:val="-1966190963"/>
          <w14:checkbox>
            <w14:checked w14:val="0"/>
            <w14:checkedState w14:val="2612" w14:font="MS Gothic"/>
            <w14:uncheckedState w14:val="2610" w14:font="MS Gothic"/>
          </w14:checkbox>
        </w:sdtPr>
        <w:sdtEndPr/>
        <w:sdtContent>
          <w:r w:rsidR="00B007CC">
            <w:rPr>
              <w:rFonts w:ascii="MS Gothic" w:eastAsia="MS Gothic" w:hAnsi="MS Gothic" w:hint="eastAsia"/>
              <w:sz w:val="24"/>
              <w:szCs w:val="24"/>
              <w:lang w:val="en-US"/>
            </w:rPr>
            <w:t>☐</w:t>
          </w:r>
        </w:sdtContent>
      </w:sdt>
      <w:r w:rsidR="00B007CC">
        <w:rPr>
          <w:sz w:val="24"/>
          <w:szCs w:val="24"/>
          <w:lang w:val="en-US"/>
        </w:rPr>
        <w:t>Do they know how to access help with Academic Writing?</w:t>
      </w:r>
    </w:p>
    <w:p w:rsidR="00B007CC" w:rsidRPr="004336FD" w:rsidRDefault="0092369E" w:rsidP="00B007CC">
      <w:pPr>
        <w:rPr>
          <w:lang w:val="en-US"/>
        </w:rPr>
      </w:pPr>
      <w:sdt>
        <w:sdtPr>
          <w:rPr>
            <w:sz w:val="24"/>
            <w:szCs w:val="24"/>
            <w:lang w:val="en-US"/>
          </w:rPr>
          <w:id w:val="2139449489"/>
          <w14:checkbox>
            <w14:checked w14:val="0"/>
            <w14:checkedState w14:val="2612" w14:font="MS Gothic"/>
            <w14:uncheckedState w14:val="2610" w14:font="MS Gothic"/>
          </w14:checkbox>
        </w:sdtPr>
        <w:sdtEndPr/>
        <w:sdtContent>
          <w:r w:rsidR="00B007CC">
            <w:rPr>
              <w:rFonts w:ascii="MS Gothic" w:eastAsia="MS Gothic" w:hAnsi="MS Gothic" w:hint="eastAsia"/>
              <w:sz w:val="24"/>
              <w:szCs w:val="24"/>
              <w:lang w:val="en-US"/>
            </w:rPr>
            <w:t>☐</w:t>
          </w:r>
        </w:sdtContent>
      </w:sdt>
      <w:r w:rsidR="00B007CC" w:rsidRPr="00C4748F">
        <w:rPr>
          <w:sz w:val="24"/>
          <w:szCs w:val="24"/>
          <w:lang w:val="en-US"/>
        </w:rPr>
        <w:t>Have they made a friend at College yet?</w:t>
      </w:r>
    </w:p>
    <w:p w:rsidR="00B007CC" w:rsidRPr="004336FD" w:rsidRDefault="00B007CC" w:rsidP="00D25EF4">
      <w:pPr>
        <w:rPr>
          <w:lang w:val="en-US"/>
        </w:rPr>
      </w:pPr>
    </w:p>
    <w:p w:rsidR="00D25EF4" w:rsidRDefault="00D25EF4"/>
    <w:p w:rsidR="0046284C" w:rsidRPr="000E0650" w:rsidRDefault="0046284C" w:rsidP="0046284C">
      <w:pPr>
        <w:rPr>
          <w:sz w:val="32"/>
          <w:szCs w:val="32"/>
          <w:lang w:val="en-US"/>
        </w:rPr>
      </w:pPr>
      <w:r w:rsidRPr="000E0650">
        <w:rPr>
          <w:sz w:val="32"/>
          <w:szCs w:val="32"/>
          <w:lang w:val="en-US"/>
        </w:rPr>
        <w:lastRenderedPageBreak/>
        <w:t xml:space="preserve">Success Coaching </w:t>
      </w:r>
      <w:r>
        <w:rPr>
          <w:sz w:val="32"/>
          <w:szCs w:val="32"/>
          <w:lang w:val="en-US"/>
        </w:rPr>
        <w:t xml:space="preserve">Meeting 2 &amp; 3                       Name: </w:t>
      </w:r>
    </w:p>
    <w:p w:rsidR="0046284C" w:rsidRDefault="0046284C" w:rsidP="0046284C">
      <w:pPr>
        <w:pStyle w:val="Heading1"/>
        <w:rPr>
          <w:lang w:val="en-US"/>
        </w:rPr>
      </w:pPr>
      <w:r>
        <w:rPr>
          <w:lang w:val="en-US"/>
        </w:rPr>
        <w:t>PROGRESS CHECK</w:t>
      </w:r>
    </w:p>
    <w:p w:rsidR="0046284C" w:rsidRDefault="0046284C" w:rsidP="0046284C">
      <w:pPr>
        <w:rPr>
          <w:sz w:val="24"/>
          <w:szCs w:val="24"/>
        </w:rPr>
      </w:pPr>
      <w:r>
        <w:rPr>
          <w:sz w:val="24"/>
          <w:szCs w:val="24"/>
        </w:rPr>
        <w:t>How are they finding their course</w:t>
      </w:r>
      <w:r w:rsidRPr="00C655FC">
        <w:rPr>
          <w:sz w:val="24"/>
          <w:szCs w:val="24"/>
        </w:rPr>
        <w:t>?</w:t>
      </w:r>
    </w:p>
    <w:p w:rsidR="0046284C" w:rsidRDefault="0046284C" w:rsidP="0046284C">
      <w:pPr>
        <w:rPr>
          <w:sz w:val="24"/>
          <w:szCs w:val="24"/>
        </w:rPr>
      </w:pPr>
    </w:p>
    <w:p w:rsidR="0046284C" w:rsidRDefault="0092369E" w:rsidP="0046284C">
      <w:pPr>
        <w:rPr>
          <w:i/>
        </w:rPr>
      </w:pPr>
      <w:sdt>
        <w:sdtPr>
          <w:rPr>
            <w:sz w:val="24"/>
            <w:szCs w:val="24"/>
          </w:rPr>
          <w:id w:val="-297539759"/>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rPr>
            <w:t>☐</w:t>
          </w:r>
        </w:sdtContent>
      </w:sdt>
      <w:r w:rsidR="0046284C">
        <w:rPr>
          <w:sz w:val="24"/>
          <w:szCs w:val="24"/>
        </w:rPr>
        <w:t xml:space="preserve">Do they need to drop a subject?  </w:t>
      </w:r>
      <w:r w:rsidR="0046284C" w:rsidRPr="000C5E7F">
        <w:rPr>
          <w:i/>
        </w:rPr>
        <w:t>(</w:t>
      </w:r>
      <w:r w:rsidR="0046284C">
        <w:rPr>
          <w:i/>
        </w:rPr>
        <w:t>I</w:t>
      </w:r>
      <w:r w:rsidR="0046284C" w:rsidRPr="000C5E7F">
        <w:rPr>
          <w:i/>
        </w:rPr>
        <w:t>nternational students must do a minimum of 3, locals can do a minimum of 1)</w:t>
      </w:r>
      <w:r w:rsidR="0046284C">
        <w:rPr>
          <w:i/>
        </w:rPr>
        <w:t xml:space="preserve"> Provide Enrolment Variation form if dropping subjects</w:t>
      </w:r>
    </w:p>
    <w:p w:rsidR="0046284C" w:rsidRPr="000E0650" w:rsidRDefault="0092369E" w:rsidP="0046284C">
      <w:pPr>
        <w:rPr>
          <w:sz w:val="24"/>
          <w:szCs w:val="24"/>
          <w:lang w:val="en-US"/>
        </w:rPr>
      </w:pPr>
      <w:sdt>
        <w:sdtPr>
          <w:rPr>
            <w:sz w:val="24"/>
            <w:szCs w:val="24"/>
            <w:lang w:val="en-US"/>
          </w:rPr>
          <w:id w:val="1844279457"/>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Have they completed the Academic Integrity module? </w:t>
      </w:r>
    </w:p>
    <w:p w:rsidR="0046284C" w:rsidRDefault="0046284C" w:rsidP="0046284C">
      <w:pPr>
        <w:pStyle w:val="Heading1"/>
        <w:rPr>
          <w:lang w:val="en-US"/>
        </w:rPr>
      </w:pPr>
      <w:r>
        <w:rPr>
          <w:lang w:val="en-US"/>
        </w:rPr>
        <w:t>Tools for academic success</w:t>
      </w:r>
    </w:p>
    <w:p w:rsidR="0046284C" w:rsidRDefault="0092369E" w:rsidP="0046284C">
      <w:pPr>
        <w:rPr>
          <w:sz w:val="24"/>
          <w:szCs w:val="24"/>
          <w:lang w:val="en-US"/>
        </w:rPr>
      </w:pPr>
      <w:sdt>
        <w:sdtPr>
          <w:rPr>
            <w:sz w:val="24"/>
            <w:szCs w:val="24"/>
            <w:lang w:val="en-US"/>
          </w:rPr>
          <w:id w:val="1341578625"/>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Do they check their College email daily? Is it set up to forward to the account they usually use?</w:t>
      </w:r>
    </w:p>
    <w:p w:rsidR="0046284C" w:rsidRDefault="0092369E" w:rsidP="0046284C">
      <w:pPr>
        <w:rPr>
          <w:sz w:val="24"/>
          <w:szCs w:val="24"/>
          <w:lang w:val="en-US"/>
        </w:rPr>
      </w:pPr>
      <w:sdt>
        <w:sdtPr>
          <w:rPr>
            <w:sz w:val="24"/>
            <w:szCs w:val="24"/>
            <w:lang w:val="en-US"/>
          </w:rPr>
          <w:id w:val="-106048325"/>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Do they need help with referencing?</w:t>
      </w:r>
    </w:p>
    <w:p w:rsidR="0046284C" w:rsidRDefault="0092369E" w:rsidP="0046284C">
      <w:pPr>
        <w:rPr>
          <w:sz w:val="24"/>
          <w:szCs w:val="24"/>
          <w:lang w:val="en-US"/>
        </w:rPr>
      </w:pPr>
      <w:sdt>
        <w:sdtPr>
          <w:rPr>
            <w:sz w:val="24"/>
            <w:szCs w:val="24"/>
            <w:lang w:val="en-US"/>
          </w:rPr>
          <w:id w:val="1867719652"/>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Do they need help with using the library? </w:t>
      </w:r>
    </w:p>
    <w:p w:rsidR="0046284C" w:rsidRDefault="0092369E" w:rsidP="0046284C">
      <w:pPr>
        <w:rPr>
          <w:sz w:val="24"/>
          <w:szCs w:val="24"/>
          <w:lang w:val="en-US"/>
        </w:rPr>
      </w:pPr>
      <w:sdt>
        <w:sdtPr>
          <w:rPr>
            <w:sz w:val="24"/>
            <w:szCs w:val="24"/>
            <w:lang w:val="en-US"/>
          </w:rPr>
          <w:id w:val="985902542"/>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Have they booked an appointment with the student learning advisors?</w:t>
      </w:r>
    </w:p>
    <w:p w:rsidR="0046284C" w:rsidRDefault="0092369E" w:rsidP="0046284C">
      <w:pPr>
        <w:rPr>
          <w:sz w:val="24"/>
          <w:szCs w:val="24"/>
          <w:lang w:val="en-US"/>
        </w:rPr>
      </w:pPr>
      <w:sdt>
        <w:sdtPr>
          <w:rPr>
            <w:sz w:val="24"/>
            <w:szCs w:val="24"/>
            <w:lang w:val="en-US"/>
          </w:rPr>
          <w:id w:val="666827144"/>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Do they know how to book a Student Mentor? </w:t>
      </w:r>
    </w:p>
    <w:p w:rsidR="0046284C" w:rsidRDefault="0092369E" w:rsidP="0046284C">
      <w:pPr>
        <w:rPr>
          <w:sz w:val="24"/>
          <w:szCs w:val="24"/>
          <w:lang w:val="en-US"/>
        </w:rPr>
      </w:pPr>
      <w:sdt>
        <w:sdtPr>
          <w:rPr>
            <w:sz w:val="24"/>
            <w:szCs w:val="24"/>
            <w:lang w:val="en-US"/>
          </w:rPr>
          <w:id w:val="875280724"/>
          <w14:checkbox>
            <w14:checked w14:val="0"/>
            <w14:checkedState w14:val="2612" w14:font="MS Gothic"/>
            <w14:uncheckedState w14:val="2610" w14:font="MS Gothic"/>
          </w14:checkbox>
        </w:sdtPr>
        <w:sdtEndPr/>
        <w:sdtContent>
          <w:r w:rsidR="00B007CC">
            <w:rPr>
              <w:rFonts w:ascii="MS Gothic" w:eastAsia="MS Gothic" w:hAnsi="MS Gothic" w:hint="eastAsia"/>
              <w:sz w:val="24"/>
              <w:szCs w:val="24"/>
              <w:lang w:val="en-US"/>
            </w:rPr>
            <w:t>☐</w:t>
          </w:r>
        </w:sdtContent>
      </w:sdt>
      <w:r w:rsidR="0046284C">
        <w:rPr>
          <w:sz w:val="24"/>
          <w:szCs w:val="24"/>
          <w:lang w:val="en-US"/>
        </w:rPr>
        <w:t xml:space="preserve">Do they know how to submit to </w:t>
      </w:r>
      <w:proofErr w:type="spellStart"/>
      <w:r w:rsidR="0046284C">
        <w:rPr>
          <w:sz w:val="24"/>
          <w:szCs w:val="24"/>
          <w:lang w:val="en-US"/>
        </w:rPr>
        <w:t>turnitin</w:t>
      </w:r>
      <w:proofErr w:type="spellEnd"/>
      <w:r w:rsidR="0046284C">
        <w:rPr>
          <w:sz w:val="24"/>
          <w:szCs w:val="24"/>
          <w:lang w:val="en-US"/>
        </w:rPr>
        <w:t xml:space="preserve"> and what </w:t>
      </w:r>
      <w:proofErr w:type="spellStart"/>
      <w:r w:rsidR="0046284C">
        <w:rPr>
          <w:sz w:val="24"/>
          <w:szCs w:val="24"/>
          <w:lang w:val="en-US"/>
        </w:rPr>
        <w:t>turnitin</w:t>
      </w:r>
      <w:proofErr w:type="spellEnd"/>
      <w:r w:rsidR="0046284C">
        <w:rPr>
          <w:sz w:val="24"/>
          <w:szCs w:val="24"/>
          <w:lang w:val="en-US"/>
        </w:rPr>
        <w:t xml:space="preserve"> is for?</w:t>
      </w:r>
    </w:p>
    <w:p w:rsidR="00B007CC" w:rsidRDefault="0092369E" w:rsidP="0046284C">
      <w:pPr>
        <w:rPr>
          <w:sz w:val="24"/>
          <w:szCs w:val="24"/>
          <w:lang w:val="en-US"/>
        </w:rPr>
      </w:pPr>
      <w:sdt>
        <w:sdtPr>
          <w:rPr>
            <w:sz w:val="24"/>
            <w:szCs w:val="24"/>
            <w:lang w:val="en-US"/>
          </w:rPr>
          <w:id w:val="1802108646"/>
          <w14:checkbox>
            <w14:checked w14:val="0"/>
            <w14:checkedState w14:val="2612" w14:font="MS Gothic"/>
            <w14:uncheckedState w14:val="2610" w14:font="MS Gothic"/>
          </w14:checkbox>
        </w:sdtPr>
        <w:sdtEndPr/>
        <w:sdtContent>
          <w:r w:rsidR="00B007CC">
            <w:rPr>
              <w:rFonts w:ascii="MS Gothic" w:eastAsia="MS Gothic" w:hAnsi="MS Gothic" w:hint="eastAsia"/>
              <w:sz w:val="24"/>
              <w:szCs w:val="24"/>
              <w:lang w:val="en-US"/>
            </w:rPr>
            <w:t>☐</w:t>
          </w:r>
        </w:sdtContent>
      </w:sdt>
      <w:r w:rsidR="00B007CC">
        <w:rPr>
          <w:sz w:val="24"/>
          <w:szCs w:val="24"/>
          <w:lang w:val="en-US"/>
        </w:rPr>
        <w:t xml:space="preserve">Do they know how to </w:t>
      </w:r>
      <w:r w:rsidR="00477A70">
        <w:rPr>
          <w:sz w:val="24"/>
          <w:szCs w:val="24"/>
          <w:lang w:val="en-US"/>
        </w:rPr>
        <w:t xml:space="preserve">access their feedback on assessments and how to use it? </w:t>
      </w:r>
    </w:p>
    <w:p w:rsidR="0046284C" w:rsidRDefault="0092369E" w:rsidP="0046284C">
      <w:pPr>
        <w:rPr>
          <w:sz w:val="24"/>
          <w:szCs w:val="24"/>
          <w:lang w:val="en-US"/>
        </w:rPr>
      </w:pPr>
      <w:sdt>
        <w:sdtPr>
          <w:rPr>
            <w:sz w:val="24"/>
            <w:szCs w:val="24"/>
            <w:lang w:val="en-US"/>
          </w:rPr>
          <w:id w:val="763414380"/>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Do they know that the College has counsellors they can use for personal issues and how to book an appointment?</w:t>
      </w:r>
    </w:p>
    <w:p w:rsidR="0046284C" w:rsidRDefault="0092369E" w:rsidP="0046284C">
      <w:pPr>
        <w:rPr>
          <w:sz w:val="24"/>
          <w:szCs w:val="24"/>
          <w:lang w:val="en-US"/>
        </w:rPr>
      </w:pPr>
      <w:sdt>
        <w:sdtPr>
          <w:rPr>
            <w:sz w:val="24"/>
            <w:szCs w:val="24"/>
            <w:lang w:val="en-US"/>
          </w:rPr>
          <w:id w:val="-562717164"/>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Do they know they can use the University Medical Centre? </w:t>
      </w:r>
    </w:p>
    <w:p w:rsidR="0046284C" w:rsidRDefault="0092369E" w:rsidP="0046284C">
      <w:pPr>
        <w:rPr>
          <w:sz w:val="24"/>
          <w:szCs w:val="24"/>
          <w:lang w:val="en-US"/>
        </w:rPr>
      </w:pPr>
      <w:sdt>
        <w:sdtPr>
          <w:rPr>
            <w:sz w:val="24"/>
            <w:szCs w:val="24"/>
            <w:lang w:val="en-US"/>
          </w:rPr>
          <w:id w:val="-682357652"/>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Do they have a good study routine and support network at home? </w:t>
      </w:r>
    </w:p>
    <w:p w:rsidR="0046284C" w:rsidRPr="00197B71" w:rsidRDefault="0046284C" w:rsidP="0046284C">
      <w:pPr>
        <w:rPr>
          <w:b/>
          <w:sz w:val="24"/>
          <w:szCs w:val="24"/>
          <w:lang w:val="en-US"/>
        </w:rPr>
      </w:pPr>
      <w:r w:rsidRPr="00004801">
        <w:rPr>
          <w:sz w:val="24"/>
          <w:szCs w:val="24"/>
          <w:lang w:val="en-US"/>
        </w:rPr>
        <w:t xml:space="preserve"> </w:t>
      </w:r>
    </w:p>
    <w:p w:rsidR="0046284C" w:rsidRDefault="0046284C"/>
    <w:p w:rsidR="0046284C" w:rsidRDefault="0046284C"/>
    <w:p w:rsidR="0046284C" w:rsidRDefault="0046284C"/>
    <w:p w:rsidR="0046284C" w:rsidRDefault="0046284C"/>
    <w:p w:rsidR="0046284C" w:rsidRDefault="0046284C"/>
    <w:p w:rsidR="0046284C" w:rsidRDefault="0046284C"/>
    <w:p w:rsidR="0046284C" w:rsidRDefault="0046284C"/>
    <w:p w:rsidR="0046284C" w:rsidRDefault="0046284C"/>
    <w:p w:rsidR="0046284C" w:rsidRDefault="0046284C"/>
    <w:p w:rsidR="0046284C" w:rsidRDefault="0046284C"/>
    <w:p w:rsidR="0046284C" w:rsidRPr="000E0650" w:rsidRDefault="0046284C" w:rsidP="0046284C">
      <w:pPr>
        <w:rPr>
          <w:sz w:val="32"/>
          <w:szCs w:val="32"/>
          <w:lang w:val="en-US"/>
        </w:rPr>
      </w:pPr>
      <w:r w:rsidRPr="000E0650">
        <w:rPr>
          <w:sz w:val="32"/>
          <w:szCs w:val="32"/>
          <w:lang w:val="en-US"/>
        </w:rPr>
        <w:t xml:space="preserve">Success Coaching </w:t>
      </w:r>
      <w:r>
        <w:rPr>
          <w:sz w:val="32"/>
          <w:szCs w:val="32"/>
          <w:lang w:val="en-US"/>
        </w:rPr>
        <w:t xml:space="preserve">Meeting 4                          Name: </w:t>
      </w:r>
    </w:p>
    <w:p w:rsidR="0046284C" w:rsidRDefault="0046284C" w:rsidP="0046284C">
      <w:pPr>
        <w:pStyle w:val="Heading1"/>
        <w:rPr>
          <w:lang w:val="en-US"/>
        </w:rPr>
      </w:pPr>
      <w:r>
        <w:rPr>
          <w:lang w:val="en-US"/>
        </w:rPr>
        <w:t>PROGRESS CHECK</w:t>
      </w:r>
    </w:p>
    <w:p w:rsidR="0046284C" w:rsidRDefault="0046284C" w:rsidP="0046284C">
      <w:pPr>
        <w:rPr>
          <w:sz w:val="24"/>
          <w:szCs w:val="24"/>
        </w:rPr>
      </w:pPr>
      <w:r>
        <w:rPr>
          <w:sz w:val="24"/>
          <w:szCs w:val="24"/>
        </w:rPr>
        <w:t>How are they finding their course</w:t>
      </w:r>
      <w:r w:rsidRPr="00C655FC">
        <w:rPr>
          <w:sz w:val="24"/>
          <w:szCs w:val="24"/>
        </w:rPr>
        <w:t>?</w:t>
      </w:r>
    </w:p>
    <w:p w:rsidR="0046284C" w:rsidRDefault="0046284C" w:rsidP="0046284C">
      <w:pPr>
        <w:rPr>
          <w:sz w:val="24"/>
          <w:szCs w:val="24"/>
        </w:rPr>
      </w:pPr>
    </w:p>
    <w:p w:rsidR="0046284C" w:rsidRDefault="0092369E" w:rsidP="0046284C">
      <w:pPr>
        <w:rPr>
          <w:sz w:val="24"/>
          <w:szCs w:val="24"/>
          <w:lang w:val="en-US"/>
        </w:rPr>
      </w:pPr>
      <w:sdt>
        <w:sdtPr>
          <w:rPr>
            <w:sz w:val="24"/>
            <w:szCs w:val="24"/>
          </w:rPr>
          <w:id w:val="-1897115006"/>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rPr>
            <w:t>☐</w:t>
          </w:r>
        </w:sdtContent>
      </w:sdt>
      <w:r w:rsidR="0046284C">
        <w:rPr>
          <w:sz w:val="24"/>
          <w:szCs w:val="24"/>
          <w:lang w:val="en-US"/>
        </w:rPr>
        <w:t>Is there attendance over 80%?</w:t>
      </w:r>
    </w:p>
    <w:p w:rsidR="0046284C" w:rsidRPr="000E0650" w:rsidRDefault="0092369E" w:rsidP="0046284C">
      <w:pPr>
        <w:rPr>
          <w:sz w:val="24"/>
          <w:szCs w:val="24"/>
          <w:lang w:val="en-US"/>
        </w:rPr>
      </w:pPr>
      <w:sdt>
        <w:sdtPr>
          <w:rPr>
            <w:sz w:val="24"/>
            <w:szCs w:val="24"/>
            <w:lang w:val="en-US"/>
          </w:rPr>
          <w:id w:val="979498263"/>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Are they passing most of their assessments?</w:t>
      </w:r>
    </w:p>
    <w:p w:rsidR="0046284C" w:rsidRDefault="0046284C" w:rsidP="0046284C">
      <w:pPr>
        <w:pStyle w:val="Heading1"/>
        <w:rPr>
          <w:lang w:val="en-US"/>
        </w:rPr>
      </w:pPr>
      <w:r>
        <w:rPr>
          <w:lang w:val="en-US"/>
        </w:rPr>
        <w:t>Tools for academic success</w:t>
      </w:r>
    </w:p>
    <w:p w:rsidR="0046284C" w:rsidRDefault="0092369E" w:rsidP="0046284C">
      <w:pPr>
        <w:rPr>
          <w:sz w:val="24"/>
          <w:szCs w:val="24"/>
          <w:lang w:val="en-US"/>
        </w:rPr>
      </w:pPr>
      <w:sdt>
        <w:sdtPr>
          <w:rPr>
            <w:sz w:val="24"/>
            <w:szCs w:val="24"/>
            <w:lang w:val="en-US"/>
          </w:rPr>
          <w:id w:val="-1455708618"/>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Have they checked the draft exam timetable? </w:t>
      </w:r>
    </w:p>
    <w:p w:rsidR="0046284C" w:rsidRDefault="0092369E" w:rsidP="0046284C">
      <w:pPr>
        <w:rPr>
          <w:sz w:val="24"/>
          <w:szCs w:val="24"/>
          <w:lang w:val="en-US"/>
        </w:rPr>
      </w:pPr>
      <w:sdt>
        <w:sdtPr>
          <w:rPr>
            <w:sz w:val="24"/>
            <w:szCs w:val="24"/>
            <w:lang w:val="en-US"/>
          </w:rPr>
          <w:id w:val="-891036596"/>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Have they made a revision plan for all their subjects?</w:t>
      </w:r>
    </w:p>
    <w:p w:rsidR="0046284C" w:rsidRDefault="0092369E" w:rsidP="0046284C">
      <w:pPr>
        <w:rPr>
          <w:sz w:val="24"/>
          <w:szCs w:val="24"/>
          <w:lang w:val="en-US"/>
        </w:rPr>
      </w:pPr>
      <w:sdt>
        <w:sdtPr>
          <w:rPr>
            <w:sz w:val="24"/>
            <w:szCs w:val="24"/>
            <w:lang w:val="en-US"/>
          </w:rPr>
          <w:id w:val="-1430659273"/>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Do they know the importance of summarizing notes and doing practice exams? </w:t>
      </w:r>
    </w:p>
    <w:p w:rsidR="0046284C" w:rsidRDefault="0092369E" w:rsidP="0046284C">
      <w:pPr>
        <w:rPr>
          <w:sz w:val="24"/>
          <w:szCs w:val="24"/>
          <w:lang w:val="en-US"/>
        </w:rPr>
      </w:pPr>
      <w:sdt>
        <w:sdtPr>
          <w:rPr>
            <w:sz w:val="24"/>
            <w:szCs w:val="24"/>
            <w:lang w:val="en-US"/>
          </w:rPr>
          <w:id w:val="-1103182583"/>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Have they booked an appointment with their lecturer if they feel they need extra help?</w:t>
      </w:r>
    </w:p>
    <w:p w:rsidR="0046284C" w:rsidRDefault="0092369E" w:rsidP="0046284C">
      <w:pPr>
        <w:rPr>
          <w:sz w:val="24"/>
          <w:szCs w:val="24"/>
          <w:lang w:val="en-US"/>
        </w:rPr>
      </w:pPr>
      <w:sdt>
        <w:sdtPr>
          <w:rPr>
            <w:sz w:val="24"/>
            <w:szCs w:val="24"/>
            <w:lang w:val="en-US"/>
          </w:rPr>
          <w:id w:val="1644240531"/>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Have they planned time into their diary to study for each subject?</w:t>
      </w:r>
    </w:p>
    <w:p w:rsidR="0046284C" w:rsidRDefault="0092369E" w:rsidP="0046284C">
      <w:pPr>
        <w:rPr>
          <w:sz w:val="24"/>
          <w:szCs w:val="24"/>
          <w:lang w:val="en-US"/>
        </w:rPr>
      </w:pPr>
      <w:sdt>
        <w:sdtPr>
          <w:rPr>
            <w:sz w:val="24"/>
            <w:szCs w:val="24"/>
            <w:lang w:val="en-US"/>
          </w:rPr>
          <w:id w:val="430089697"/>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Do they have a good study routine and support network at home? </w:t>
      </w:r>
    </w:p>
    <w:p w:rsidR="0046284C" w:rsidRDefault="0092369E" w:rsidP="0046284C">
      <w:pPr>
        <w:rPr>
          <w:sz w:val="24"/>
          <w:szCs w:val="24"/>
          <w:lang w:val="en-US"/>
        </w:rPr>
      </w:pPr>
      <w:sdt>
        <w:sdtPr>
          <w:rPr>
            <w:sz w:val="24"/>
            <w:szCs w:val="24"/>
            <w:lang w:val="en-US"/>
          </w:rPr>
          <w:id w:val="916125015"/>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Have they thought about how they will manage stress during the exam period?</w:t>
      </w:r>
    </w:p>
    <w:p w:rsidR="0046284C" w:rsidRDefault="0092369E" w:rsidP="0046284C">
      <w:pPr>
        <w:rPr>
          <w:sz w:val="24"/>
          <w:szCs w:val="24"/>
          <w:lang w:val="en-US"/>
        </w:rPr>
      </w:pPr>
      <w:sdt>
        <w:sdtPr>
          <w:rPr>
            <w:sz w:val="24"/>
            <w:szCs w:val="24"/>
            <w:lang w:val="en-US"/>
          </w:rPr>
          <w:id w:val="1720476628"/>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Do they know that we have counsellors they can use for personal issues and how to book an appointment?</w:t>
      </w:r>
    </w:p>
    <w:p w:rsidR="0046284C" w:rsidRDefault="0092369E" w:rsidP="0046284C">
      <w:pPr>
        <w:rPr>
          <w:sz w:val="24"/>
          <w:szCs w:val="24"/>
          <w:lang w:val="en-US"/>
        </w:rPr>
      </w:pPr>
      <w:sdt>
        <w:sdtPr>
          <w:rPr>
            <w:sz w:val="24"/>
            <w:szCs w:val="24"/>
            <w:lang w:val="en-US"/>
          </w:rPr>
          <w:id w:val="476032313"/>
          <w14:checkbox>
            <w14:checked w14:val="0"/>
            <w14:checkedState w14:val="2612" w14:font="MS Gothic"/>
            <w14:uncheckedState w14:val="2610" w14:font="MS Gothic"/>
          </w14:checkbox>
        </w:sdtPr>
        <w:sdtEndPr/>
        <w:sdtContent>
          <w:r w:rsidR="0046284C">
            <w:rPr>
              <w:rFonts w:ascii="MS Gothic" w:eastAsia="MS Gothic" w:hAnsi="MS Gothic" w:hint="eastAsia"/>
              <w:sz w:val="24"/>
              <w:szCs w:val="24"/>
              <w:lang w:val="en-US"/>
            </w:rPr>
            <w:t>☐</w:t>
          </w:r>
        </w:sdtContent>
      </w:sdt>
      <w:r w:rsidR="0046284C">
        <w:rPr>
          <w:sz w:val="24"/>
          <w:szCs w:val="24"/>
          <w:lang w:val="en-US"/>
        </w:rPr>
        <w:t xml:space="preserve">Have they decided which subjects to do next trimester? Do they need help with that?  </w:t>
      </w:r>
    </w:p>
    <w:p w:rsidR="0046284C" w:rsidRPr="00197B71" w:rsidRDefault="0046284C" w:rsidP="0046284C">
      <w:pPr>
        <w:rPr>
          <w:b/>
          <w:sz w:val="24"/>
          <w:szCs w:val="24"/>
          <w:lang w:val="en-US"/>
        </w:rPr>
      </w:pPr>
    </w:p>
    <w:p w:rsidR="0046284C" w:rsidRDefault="0046284C"/>
    <w:p w:rsidR="0046284C" w:rsidRDefault="0046284C"/>
    <w:p w:rsidR="00BA75EE" w:rsidRDefault="00BA75EE"/>
    <w:p w:rsidR="00BA75EE" w:rsidRDefault="00BA75EE"/>
    <w:p w:rsidR="00BA75EE" w:rsidRDefault="00BA75EE"/>
    <w:p w:rsidR="00BA75EE" w:rsidRDefault="00BA75EE"/>
    <w:p w:rsidR="00BA75EE" w:rsidRDefault="00BA75EE"/>
    <w:p w:rsidR="00BA75EE" w:rsidRDefault="00BA75EE"/>
    <w:p w:rsidR="00BA75EE" w:rsidRDefault="00BA75EE"/>
    <w:p w:rsidR="00BA75EE" w:rsidRDefault="00BA75EE"/>
    <w:p w:rsidR="00BA75EE" w:rsidRPr="002C088F" w:rsidRDefault="00BA75EE" w:rsidP="00BA75EE">
      <w:pPr>
        <w:spacing w:line="240" w:lineRule="auto"/>
        <w:rPr>
          <w:rFonts w:eastAsia="Times New Roman" w:cstheme="minorHAnsi"/>
          <w:lang w:eastAsia="en-AU"/>
        </w:rPr>
      </w:pPr>
    </w:p>
    <w:p w:rsidR="00BA75EE" w:rsidRPr="00BA75EE" w:rsidRDefault="00BA75EE" w:rsidP="00BA75EE">
      <w:pPr>
        <w:spacing w:after="0" w:line="240" w:lineRule="auto"/>
        <w:jc w:val="both"/>
        <w:rPr>
          <w:rFonts w:eastAsia="Times New Roman" w:cstheme="minorHAnsi"/>
          <w:color w:val="0E101A"/>
          <w:lang w:eastAsia="en-AU"/>
        </w:rPr>
      </w:pPr>
      <w:proofErr w:type="spellStart"/>
      <w:r w:rsidRPr="00BA75EE">
        <w:rPr>
          <w:rFonts w:eastAsia="Times New Roman" w:cstheme="minorHAnsi"/>
          <w:color w:val="0E101A"/>
          <w:lang w:eastAsia="en-AU"/>
        </w:rPr>
        <w:lastRenderedPageBreak/>
        <w:t>Baik</w:t>
      </w:r>
      <w:proofErr w:type="spellEnd"/>
      <w:r w:rsidRPr="00BA75EE">
        <w:rPr>
          <w:rFonts w:eastAsia="Times New Roman" w:cstheme="minorHAnsi"/>
          <w:color w:val="0E101A"/>
          <w:lang w:eastAsia="en-AU"/>
        </w:rPr>
        <w:t xml:space="preserve">, C., Naylor, R. and </w:t>
      </w:r>
      <w:proofErr w:type="spellStart"/>
      <w:r w:rsidRPr="00BA75EE">
        <w:rPr>
          <w:rFonts w:eastAsia="Times New Roman" w:cstheme="minorHAnsi"/>
          <w:color w:val="0E101A"/>
          <w:lang w:eastAsia="en-AU"/>
        </w:rPr>
        <w:t>Arkoudis</w:t>
      </w:r>
      <w:proofErr w:type="spellEnd"/>
      <w:r w:rsidRPr="00BA75EE">
        <w:rPr>
          <w:rFonts w:eastAsia="Times New Roman" w:cstheme="minorHAnsi"/>
          <w:color w:val="0E101A"/>
          <w:lang w:eastAsia="en-AU"/>
        </w:rPr>
        <w:t>, S., 2015. The First Year Experience in Australian Universities: Findings from Two Decades, 1994-2014. </w:t>
      </w:r>
      <w:r w:rsidRPr="00BA75EE">
        <w:rPr>
          <w:rFonts w:eastAsia="Times New Roman" w:cstheme="minorHAnsi"/>
          <w:i/>
          <w:iCs/>
          <w:color w:val="0E101A"/>
          <w:lang w:eastAsia="en-AU"/>
        </w:rPr>
        <w:t>Melbourne centre for the study of higher education</w:t>
      </w:r>
      <w:r w:rsidRPr="00BA75EE">
        <w:rPr>
          <w:rFonts w:eastAsia="Times New Roman" w:cstheme="minorHAnsi"/>
          <w:color w:val="0E101A"/>
          <w:lang w:eastAsia="en-AU"/>
        </w:rPr>
        <w:t>.</w:t>
      </w:r>
    </w:p>
    <w:p w:rsidR="00BA75EE" w:rsidRPr="00BA75EE" w:rsidRDefault="00BA75EE" w:rsidP="00BA75EE">
      <w:pPr>
        <w:pStyle w:val="ListParagraph"/>
        <w:spacing w:after="0" w:line="240" w:lineRule="auto"/>
        <w:jc w:val="both"/>
        <w:rPr>
          <w:rFonts w:eastAsia="Times New Roman" w:cstheme="minorHAnsi"/>
          <w:color w:val="0E101A"/>
          <w:lang w:eastAsia="en-AU"/>
        </w:rPr>
      </w:pPr>
    </w:p>
    <w:p w:rsidR="00BA75EE" w:rsidRPr="00BA75EE" w:rsidRDefault="00BA75EE" w:rsidP="00BA75EE">
      <w:pPr>
        <w:spacing w:after="0" w:line="240" w:lineRule="auto"/>
        <w:jc w:val="both"/>
        <w:rPr>
          <w:rFonts w:eastAsia="Times New Roman" w:cstheme="minorHAnsi"/>
          <w:color w:val="0E101A"/>
          <w:lang w:eastAsia="en-AU"/>
        </w:rPr>
      </w:pPr>
      <w:r w:rsidRPr="00BA75EE">
        <w:rPr>
          <w:rFonts w:eastAsia="Times New Roman" w:cstheme="minorHAnsi"/>
          <w:color w:val="0E101A"/>
          <w:lang w:eastAsia="en-AU"/>
        </w:rPr>
        <w:t>Brooker, A., Brooker, S. and Lawrence, J., 2017. First year students' perceptions of their difficulties. </w:t>
      </w:r>
      <w:r w:rsidRPr="00BA75EE">
        <w:rPr>
          <w:rFonts w:eastAsia="Times New Roman" w:cstheme="minorHAnsi"/>
          <w:i/>
          <w:iCs/>
          <w:color w:val="0E101A"/>
          <w:lang w:eastAsia="en-AU"/>
        </w:rPr>
        <w:t>Student Success</w:t>
      </w:r>
      <w:r w:rsidRPr="00BA75EE">
        <w:rPr>
          <w:rFonts w:eastAsia="Times New Roman" w:cstheme="minorHAnsi"/>
          <w:color w:val="0E101A"/>
          <w:lang w:eastAsia="en-AU"/>
        </w:rPr>
        <w:t>, </w:t>
      </w:r>
      <w:r w:rsidRPr="00BA75EE">
        <w:rPr>
          <w:rFonts w:eastAsia="Times New Roman" w:cstheme="minorHAnsi"/>
          <w:i/>
          <w:iCs/>
          <w:color w:val="0E101A"/>
          <w:lang w:eastAsia="en-AU"/>
        </w:rPr>
        <w:t>8</w:t>
      </w:r>
      <w:r w:rsidRPr="00BA75EE">
        <w:rPr>
          <w:rFonts w:eastAsia="Times New Roman" w:cstheme="minorHAnsi"/>
          <w:color w:val="0E101A"/>
          <w:lang w:eastAsia="en-AU"/>
        </w:rPr>
        <w:t>(1), pp.49-63.</w:t>
      </w:r>
    </w:p>
    <w:p w:rsidR="00BA75EE" w:rsidRPr="00BA75EE" w:rsidRDefault="00BA75EE" w:rsidP="00BA75EE">
      <w:pPr>
        <w:spacing w:after="0" w:line="240" w:lineRule="auto"/>
        <w:jc w:val="both"/>
        <w:rPr>
          <w:rFonts w:eastAsia="Times New Roman" w:cstheme="minorHAnsi"/>
          <w:color w:val="0E101A"/>
          <w:lang w:eastAsia="en-AU"/>
        </w:rPr>
      </w:pPr>
    </w:p>
    <w:p w:rsidR="00BA75EE" w:rsidRPr="00BA75EE" w:rsidRDefault="00BA75EE" w:rsidP="00BA75EE">
      <w:pPr>
        <w:spacing w:after="0" w:line="240" w:lineRule="auto"/>
        <w:jc w:val="both"/>
        <w:rPr>
          <w:rFonts w:eastAsia="Times New Roman" w:cstheme="minorHAnsi"/>
          <w:color w:val="0E101A"/>
          <w:lang w:eastAsia="en-AU"/>
        </w:rPr>
      </w:pPr>
      <w:proofErr w:type="spellStart"/>
      <w:r w:rsidRPr="00BA75EE">
        <w:rPr>
          <w:rFonts w:eastAsia="Times New Roman" w:cstheme="minorHAnsi"/>
          <w:color w:val="0E101A"/>
          <w:lang w:eastAsia="en-AU"/>
        </w:rPr>
        <w:t>Capstick</w:t>
      </w:r>
      <w:proofErr w:type="spellEnd"/>
      <w:r w:rsidRPr="00BA75EE">
        <w:rPr>
          <w:rFonts w:eastAsia="Times New Roman" w:cstheme="minorHAnsi"/>
          <w:color w:val="0E101A"/>
          <w:lang w:eastAsia="en-AU"/>
        </w:rPr>
        <w:t xml:space="preserve">, M.K., Harrell-Williams, L.M., </w:t>
      </w:r>
      <w:proofErr w:type="spellStart"/>
      <w:r w:rsidRPr="00BA75EE">
        <w:rPr>
          <w:rFonts w:eastAsia="Times New Roman" w:cstheme="minorHAnsi"/>
          <w:color w:val="0E101A"/>
          <w:lang w:eastAsia="en-AU"/>
        </w:rPr>
        <w:t>Cockrum</w:t>
      </w:r>
      <w:proofErr w:type="spellEnd"/>
      <w:r w:rsidRPr="00BA75EE">
        <w:rPr>
          <w:rFonts w:eastAsia="Times New Roman" w:cstheme="minorHAnsi"/>
          <w:color w:val="0E101A"/>
          <w:lang w:eastAsia="en-AU"/>
        </w:rPr>
        <w:t>, C.D. and West, S.L., 2019. Exploring the effectiveness of academic coaching for academically at-risk college students. </w:t>
      </w:r>
      <w:r w:rsidRPr="00BA75EE">
        <w:rPr>
          <w:rFonts w:eastAsia="Times New Roman" w:cstheme="minorHAnsi"/>
          <w:i/>
          <w:iCs/>
          <w:color w:val="0E101A"/>
          <w:lang w:eastAsia="en-AU"/>
        </w:rPr>
        <w:t>Innovative Higher Education</w:t>
      </w:r>
      <w:r w:rsidRPr="00BA75EE">
        <w:rPr>
          <w:rFonts w:eastAsia="Times New Roman" w:cstheme="minorHAnsi"/>
          <w:color w:val="0E101A"/>
          <w:lang w:eastAsia="en-AU"/>
        </w:rPr>
        <w:t>, </w:t>
      </w:r>
      <w:r w:rsidRPr="00BA75EE">
        <w:rPr>
          <w:rFonts w:eastAsia="Times New Roman" w:cstheme="minorHAnsi"/>
          <w:i/>
          <w:iCs/>
          <w:color w:val="0E101A"/>
          <w:lang w:eastAsia="en-AU"/>
        </w:rPr>
        <w:t>44</w:t>
      </w:r>
      <w:r w:rsidRPr="00BA75EE">
        <w:rPr>
          <w:rFonts w:eastAsia="Times New Roman" w:cstheme="minorHAnsi"/>
          <w:color w:val="0E101A"/>
          <w:lang w:eastAsia="en-AU"/>
        </w:rPr>
        <w:t>(3), pp.219-231. </w:t>
      </w:r>
    </w:p>
    <w:p w:rsidR="00BA75EE" w:rsidRPr="00BA75EE" w:rsidRDefault="00BA75EE" w:rsidP="00BA75EE">
      <w:pPr>
        <w:spacing w:after="0" w:line="240" w:lineRule="auto"/>
        <w:jc w:val="both"/>
        <w:rPr>
          <w:rFonts w:eastAsia="Times New Roman" w:cstheme="minorHAnsi"/>
          <w:color w:val="0E101A"/>
          <w:lang w:eastAsia="en-AU"/>
        </w:rPr>
      </w:pPr>
    </w:p>
    <w:p w:rsidR="00BA75EE" w:rsidRPr="00BA75EE" w:rsidRDefault="00BA75EE" w:rsidP="00BA75EE">
      <w:pPr>
        <w:spacing w:after="0" w:line="240" w:lineRule="auto"/>
        <w:jc w:val="both"/>
        <w:rPr>
          <w:rFonts w:eastAsia="Times New Roman" w:cstheme="minorHAnsi"/>
          <w:color w:val="0E101A"/>
          <w:lang w:eastAsia="en-AU"/>
        </w:rPr>
      </w:pPr>
      <w:r w:rsidRPr="00BA75EE">
        <w:rPr>
          <w:rFonts w:eastAsia="Times New Roman" w:cstheme="minorHAnsi"/>
          <w:color w:val="0E101A"/>
          <w:lang w:eastAsia="en-AU"/>
        </w:rPr>
        <w:t>Karp, M.M., 2011. Toward a New Understanding of Non-Academic Student Support: Four Mechanisms Encouraging Positive Student Outcomes in the Community College. CCRC Working Paper No. 28. Assessment of Evidence Series. </w:t>
      </w:r>
      <w:r w:rsidRPr="00BA75EE">
        <w:rPr>
          <w:rFonts w:eastAsia="Times New Roman" w:cstheme="minorHAnsi"/>
          <w:i/>
          <w:iCs/>
          <w:color w:val="0E101A"/>
          <w:lang w:eastAsia="en-AU"/>
        </w:rPr>
        <w:t xml:space="preserve">Community College Research </w:t>
      </w:r>
      <w:proofErr w:type="spellStart"/>
      <w:r w:rsidRPr="00BA75EE">
        <w:rPr>
          <w:rFonts w:eastAsia="Times New Roman" w:cstheme="minorHAnsi"/>
          <w:i/>
          <w:iCs/>
          <w:color w:val="0E101A"/>
          <w:lang w:eastAsia="en-AU"/>
        </w:rPr>
        <w:t>Center</w:t>
      </w:r>
      <w:proofErr w:type="spellEnd"/>
      <w:r w:rsidRPr="00BA75EE">
        <w:rPr>
          <w:rFonts w:eastAsia="Times New Roman" w:cstheme="minorHAnsi"/>
          <w:i/>
          <w:iCs/>
          <w:color w:val="0E101A"/>
          <w:lang w:eastAsia="en-AU"/>
        </w:rPr>
        <w:t>, Columbia University</w:t>
      </w:r>
      <w:r w:rsidRPr="00BA75EE">
        <w:rPr>
          <w:rFonts w:eastAsia="Times New Roman" w:cstheme="minorHAnsi"/>
          <w:color w:val="0E101A"/>
          <w:lang w:eastAsia="en-AU"/>
        </w:rPr>
        <w:t>.</w:t>
      </w:r>
    </w:p>
    <w:p w:rsidR="00BA75EE" w:rsidRPr="00BA75EE" w:rsidRDefault="00BA75EE" w:rsidP="00BA75EE">
      <w:pPr>
        <w:pStyle w:val="ListParagraph"/>
        <w:spacing w:after="0" w:line="240" w:lineRule="auto"/>
        <w:jc w:val="both"/>
        <w:rPr>
          <w:rFonts w:eastAsia="Times New Roman" w:cstheme="minorHAnsi"/>
          <w:color w:val="0E101A"/>
          <w:lang w:eastAsia="en-AU"/>
        </w:rPr>
      </w:pPr>
    </w:p>
    <w:p w:rsidR="00BA75EE" w:rsidRPr="00BA75EE" w:rsidRDefault="00BA75EE" w:rsidP="00BA75EE">
      <w:pPr>
        <w:spacing w:after="0" w:line="240" w:lineRule="auto"/>
        <w:jc w:val="both"/>
        <w:rPr>
          <w:rFonts w:eastAsia="Times New Roman" w:cstheme="minorHAnsi"/>
          <w:color w:val="0E101A"/>
          <w:lang w:eastAsia="en-AU"/>
        </w:rPr>
      </w:pPr>
      <w:r w:rsidRPr="00BA75EE">
        <w:rPr>
          <w:rFonts w:eastAsia="Times New Roman" w:cstheme="minorHAnsi"/>
          <w:color w:val="0E101A"/>
          <w:lang w:eastAsia="en-AU"/>
        </w:rPr>
        <w:t>Ryan, J., Goldingay, S., Macfarlane, S. and Hitch, D., 2020. Promoting equity by illuminating academic roles and identities in teaching students from diverse backgrounds. </w:t>
      </w:r>
      <w:r w:rsidRPr="00BA75EE">
        <w:rPr>
          <w:rFonts w:eastAsia="Times New Roman" w:cstheme="minorHAnsi"/>
          <w:i/>
          <w:iCs/>
          <w:color w:val="0E101A"/>
          <w:lang w:eastAsia="en-AU"/>
        </w:rPr>
        <w:t>Teaching in Higher Education</w:t>
      </w:r>
      <w:r w:rsidRPr="00BA75EE">
        <w:rPr>
          <w:rFonts w:eastAsia="Times New Roman" w:cstheme="minorHAnsi"/>
          <w:color w:val="0E101A"/>
          <w:lang w:eastAsia="en-AU"/>
        </w:rPr>
        <w:t>, pp.1-18.</w:t>
      </w:r>
    </w:p>
    <w:p w:rsidR="00BA75EE" w:rsidRPr="00BA75EE" w:rsidRDefault="00BA75EE" w:rsidP="00BA75EE">
      <w:pPr>
        <w:rPr>
          <w:rFonts w:cstheme="minorHAnsi"/>
        </w:rPr>
      </w:pPr>
    </w:p>
    <w:p w:rsidR="00BA75EE" w:rsidRPr="00BA75EE" w:rsidRDefault="00BA75EE">
      <w:pPr>
        <w:rPr>
          <w:rFonts w:cstheme="minorHAnsi"/>
        </w:rPr>
      </w:pPr>
    </w:p>
    <w:sectPr w:rsidR="00BA75EE" w:rsidRPr="00BA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6D56"/>
    <w:multiLevelType w:val="hybridMultilevel"/>
    <w:tmpl w:val="AB64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D4331"/>
    <w:multiLevelType w:val="hybridMultilevel"/>
    <w:tmpl w:val="138C3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0C34E9"/>
    <w:multiLevelType w:val="multilevel"/>
    <w:tmpl w:val="2652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3D"/>
    <w:rsid w:val="000A5117"/>
    <w:rsid w:val="000D38F3"/>
    <w:rsid w:val="000D39D1"/>
    <w:rsid w:val="002C088F"/>
    <w:rsid w:val="0046284C"/>
    <w:rsid w:val="00477A70"/>
    <w:rsid w:val="005209DA"/>
    <w:rsid w:val="005D3D3D"/>
    <w:rsid w:val="0092369E"/>
    <w:rsid w:val="009370C6"/>
    <w:rsid w:val="00A91F62"/>
    <w:rsid w:val="00AD2670"/>
    <w:rsid w:val="00B007CC"/>
    <w:rsid w:val="00BA75EE"/>
    <w:rsid w:val="00BD6EF0"/>
    <w:rsid w:val="00D25EF4"/>
    <w:rsid w:val="00D4180C"/>
    <w:rsid w:val="00E425DD"/>
    <w:rsid w:val="00FA083C"/>
    <w:rsid w:val="00FD2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D9F9"/>
  <w15:chartTrackingRefBased/>
  <w15:docId w15:val="{258E979F-84EF-41A0-B501-8E84851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D3D"/>
  </w:style>
  <w:style w:type="paragraph" w:styleId="Heading1">
    <w:name w:val="heading 1"/>
    <w:basedOn w:val="Normal"/>
    <w:next w:val="Normal"/>
    <w:link w:val="Heading1Char"/>
    <w:uiPriority w:val="9"/>
    <w:qFormat/>
    <w:rsid w:val="00D25EF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2C0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D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D3D3D"/>
    <w:pPr>
      <w:ind w:left="720"/>
      <w:contextualSpacing/>
    </w:pPr>
  </w:style>
  <w:style w:type="character" w:customStyle="1" w:styleId="Heading1Char">
    <w:name w:val="Heading 1 Char"/>
    <w:basedOn w:val="DefaultParagraphFont"/>
    <w:link w:val="Heading1"/>
    <w:uiPriority w:val="9"/>
    <w:rsid w:val="00D25EF4"/>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2C08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Sicurella</dc:creator>
  <cp:keywords/>
  <dc:description/>
  <cp:lastModifiedBy>Catherine Sicurella</cp:lastModifiedBy>
  <cp:revision>9</cp:revision>
  <dcterms:created xsi:type="dcterms:W3CDTF">2023-01-28T03:17:00Z</dcterms:created>
  <dcterms:modified xsi:type="dcterms:W3CDTF">2023-01-29T09:21:00Z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751e1b6a-fb77-48d0-90a7-491e49cfb335</vt:lpwstr>
  </property>
</Properties>
</file>