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398.0" w:type="dxa"/>
        <w:jc w:val="left"/>
        <w:tblBorders>
          <w:top w:color="c9c9c9" w:space="0" w:sz="4" w:val="single"/>
          <w:left w:color="c9c9c9" w:space="0" w:sz="4" w:val="single"/>
          <w:bottom w:color="c9c9c9" w:space="0" w:sz="4" w:val="single"/>
          <w:right w:color="c9c9c9" w:space="0" w:sz="4" w:val="single"/>
          <w:insideH w:color="c9c9c9" w:space="0" w:sz="4" w:val="single"/>
          <w:insideV w:color="c9c9c9" w:space="0" w:sz="4" w:val="single"/>
        </w:tblBorders>
        <w:tblLayout w:type="fixed"/>
        <w:tblLook w:val="04A0"/>
      </w:tblPr>
      <w:tblGrid>
        <w:gridCol w:w="4136"/>
        <w:gridCol w:w="1260"/>
        <w:gridCol w:w="2108"/>
        <w:gridCol w:w="2263"/>
        <w:gridCol w:w="1260"/>
        <w:gridCol w:w="2108"/>
        <w:gridCol w:w="2263"/>
        <w:tblGridChange w:id="0">
          <w:tblGrid>
            <w:gridCol w:w="4136"/>
            <w:gridCol w:w="1260"/>
            <w:gridCol w:w="2108"/>
            <w:gridCol w:w="2263"/>
            <w:gridCol w:w="1260"/>
            <w:gridCol w:w="2108"/>
            <w:gridCol w:w="2263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Atmosphere, decor, clothing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Expressions and ethnicity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Analysis (what might it mean?)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Evaluation (what do you know?)</w:t>
            </w:r>
          </w:p>
        </w:tc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Analysis (what might it mean?)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Evaluation (what do you know?)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Representations of Polish grandmothers</w:t>
            </w:r>
          </w:p>
          <w:p w:rsidR="00000000" w:rsidDel="00000000" w:rsidP="00000000" w:rsidRDefault="00000000" w:rsidRPr="00000000" w14:paraId="00000011">
            <w:pPr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Representations of Russian grandmothers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Representations of grandmothers from the US</w:t>
            </w:r>
          </w:p>
          <w:p w:rsidR="00000000" w:rsidDel="00000000" w:rsidP="00000000" w:rsidRDefault="00000000" w:rsidRPr="00000000" w14:paraId="0000002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Representations of grandmothers from the US racialized as Black</w:t>
            </w:r>
          </w:p>
          <w:p w:rsidR="00000000" w:rsidDel="00000000" w:rsidP="00000000" w:rsidRDefault="00000000" w:rsidRPr="00000000" w14:paraId="0000003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6" w:w="16838" w:orient="landscape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This work was created by Nayiri Keshishi and Dustin Hosseini to accompany the workshop ‘Generative AI: a problematic illustration of the intersections of racialized gender, race and ethnicity’. This work is licensed under the Creative Commons Attribution-NonCommercial 4.0 International License.  </w:t>
    </w:r>
  </w:p>
  <w:p w:rsidR="00000000" w:rsidDel="00000000" w:rsidP="00000000" w:rsidRDefault="00000000" w:rsidRPr="00000000" w14:paraId="0000004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143000" cy="3937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3000" cy="393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ededed" w:val="clear"/>
      </w:tcPr>
    </w:tblStylePr>
    <w:tblStylePr w:type="band1Vert">
      <w:tcPr>
        <w:shd w:fill="ededed" w:val="clear"/>
      </w:tcPr>
    </w:tblStylePr>
    <w:tblStylePr w:type="firstCol">
      <w:pPr>
        <w:jc w:val="right"/>
      </w:pPr>
      <w:rPr>
        <w:i w:val="1"/>
      </w:rPr>
      <w:tcPr>
        <w:tcBorders>
          <w:top w:color="000000" w:space="0" w:sz="0" w:val="nil"/>
          <w:left w:color="000000" w:space="0" w:sz="0" w:val="nil"/>
          <w:bottom w:color="000000" w:space="0" w:sz="0" w:val="nil"/>
          <w:insideH w:color="000000" w:space="0" w:sz="0" w:val="nil"/>
          <w:insideV w:color="000000" w:space="0" w:sz="0" w:val="nil"/>
        </w:tcBorders>
        <w:shd w:fill="ffffff" w:val="clear"/>
      </w:tcPr>
    </w:tblStylePr>
    <w:tblStylePr w:type="firstRow">
      <w:rPr>
        <w:b w:val="1"/>
      </w:rPr>
      <w:tcPr>
        <w:tcBorders>
          <w:top w:color="000000" w:space="0" w:sz="0" w:val="nil"/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ffffff" w:val="clear"/>
      </w:tcPr>
    </w:tblStylePr>
    <w:tblStylePr w:type="lastCol">
      <w:rPr>
        <w:i w:val="1"/>
      </w:rPr>
      <w:tcPr>
        <w:tcBorders>
          <w:top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ffffff" w:val="clear"/>
      </w:tcPr>
    </w:tblStylePr>
    <w:tblStylePr w:type="lastRow">
      <w:rPr>
        <w:b w:val="1"/>
      </w:rPr>
      <w:tcPr>
        <w:tcBorders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ffffff" w:val="clear"/>
      </w:tcPr>
    </w:tblStylePr>
    <w:tblStylePr w:type="neCell">
      <w:tcPr>
        <w:tcBorders>
          <w:bottom w:color="c9c9c9" w:space="0" w:sz="4" w:val="single"/>
        </w:tcBorders>
      </w:tcPr>
    </w:tblStylePr>
    <w:tblStylePr w:type="nwCell">
      <w:tcPr>
        <w:tcBorders>
          <w:bottom w:color="c9c9c9" w:space="0" w:sz="4" w:val="single"/>
        </w:tcBorders>
      </w:tcPr>
    </w:tblStylePr>
    <w:tblStylePr w:type="seCell">
      <w:tcPr>
        <w:tcBorders>
          <w:top w:color="c9c9c9" w:space="0" w:sz="4" w:val="single"/>
        </w:tcBorders>
      </w:tcPr>
    </w:tblStylePr>
    <w:tblStylePr w:type="swCell">
      <w:tcPr>
        <w:tcBorders>
          <w:top w:color="c9c9c9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b923Oax15zeN50EIYaLFCbt/uw==">CgMxLjA4AHIhMXFpdGZfMy1WNVE3RWJmZGNVcmwtMU0wcEJTbkVxbTc5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